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D7DD9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green"/>
        </w:rPr>
      </w:pPr>
      <w:r>
        <w:rPr>
          <w:b/>
          <w:color w:val="000000"/>
          <w:sz w:val="28"/>
          <w:szCs w:val="28"/>
          <w:highlight w:val="green"/>
        </w:rPr>
        <w:t>Горнолыжная база «Каракол»</w:t>
      </w:r>
    </w:p>
    <w:p w14:paraId="00C1BDC9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(период: 1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ноября – 31 марта)</w:t>
      </w:r>
    </w:p>
    <w:p w14:paraId="239A743B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8"/>
          <w:szCs w:val="18"/>
        </w:rPr>
      </w:pPr>
    </w:p>
    <w:p w14:paraId="7769B55A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Расположение:</w:t>
      </w:r>
      <w:r>
        <w:rPr>
          <w:color w:val="000000"/>
        </w:rPr>
        <w:t xml:space="preserve">  современная горнолыжная база «Каракол» расположена  в 7 км от города Каракол (Иссык-Кульская область, Кыргызстан). </w:t>
      </w:r>
    </w:p>
    <w:p w14:paraId="2D5F32B3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На территории горнолыжной базы «Каракол» имеются: </w:t>
      </w:r>
    </w:p>
    <w:p w14:paraId="3828B599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- 4 подъемника (двухместный и трехместный кресельные подъемники)</w:t>
      </w:r>
    </w:p>
    <w:p w14:paraId="0CCB8DBF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Время работы – 09:00 ч. -16:00 ч.</w:t>
      </w:r>
    </w:p>
    <w:p w14:paraId="78097FB9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- ресторан, сауна, детская комната</w:t>
      </w:r>
    </w:p>
    <w:p w14:paraId="1F75C3E9" w14:textId="77777777" w:rsidR="00D91C3B" w:rsidRDefault="008A4D04">
      <w:pPr>
        <w:rPr>
          <w:b/>
        </w:rPr>
      </w:pPr>
      <w:r>
        <w:rPr>
          <w:b/>
        </w:rPr>
        <w:t xml:space="preserve">Инфраструктура: </w:t>
      </w:r>
    </w:p>
    <w:p w14:paraId="03E9841C" w14:textId="77777777" w:rsidR="00D91C3B" w:rsidRDefault="008A4D04">
      <w:r>
        <w:t>На территории базы имеется пункт проката горнолыжного снаряжения, сервисное обслуживание снаряжения, инструкторы, прокат снегоходов YAMAHA V540 (толщина снежного покрова колеблется от 1,5 до 2,5 м).</w:t>
      </w:r>
    </w:p>
    <w:p w14:paraId="307DDE12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</w:rPr>
      </w:pPr>
      <w:r>
        <w:rPr>
          <w:b/>
          <w:color w:val="000000"/>
        </w:rPr>
        <w:t>Проживание на базе:</w:t>
      </w:r>
      <w:r>
        <w:rPr>
          <w:b/>
          <w:color w:val="000000"/>
          <w:u w:val="single"/>
        </w:rPr>
        <w:t xml:space="preserve"> </w:t>
      </w:r>
    </w:p>
    <w:p w14:paraId="67BD1F58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i/>
        </w:rPr>
        <w:t xml:space="preserve">     </w:t>
      </w:r>
      <w:r>
        <w:rPr>
          <w:b/>
          <w:i/>
          <w:color w:val="000000"/>
        </w:rPr>
        <w:t>Корпус 1.</w:t>
      </w:r>
      <w:r>
        <w:rPr>
          <w:color w:val="000000"/>
        </w:rPr>
        <w:t xml:space="preserve"> Одноэтажный, 10 однокомнатных номеров (один двухместный номер с двумя односпальными кроватями, пять двухместных номеров с двуспальными кроватями и четыре трехместных номера, в которых стоят двуспальная и односпальные кровати.) В номере комплект мебели, телевизор, санузел и душ.</w:t>
      </w:r>
    </w:p>
    <w:p w14:paraId="5D6865C2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b/>
          <w:i/>
          <w:color w:val="000000"/>
        </w:rPr>
        <w:t>Корпус 2.</w:t>
      </w:r>
      <w:r>
        <w:rPr>
          <w:color w:val="000000"/>
        </w:rPr>
        <w:t xml:space="preserve"> Двухэтажный,  6 двухместных однокомнатных  номеров (3 номера с двуспальными кроватями и 3 номера с двумя односпальными кроватями. 2 двухкомнатных номера: в одной комнате  двуспальная кровать, в другой, мягкая мебель. Во всех номерах мебель, </w:t>
      </w:r>
      <w:r>
        <w:t>ТВ</w:t>
      </w:r>
      <w:r>
        <w:rPr>
          <w:color w:val="000000"/>
        </w:rPr>
        <w:t>, санузел с душевой кабиной.</w:t>
      </w:r>
    </w:p>
    <w:p w14:paraId="0914A7CF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  <w:r>
        <w:rPr>
          <w:b/>
          <w:i/>
          <w:color w:val="000000"/>
        </w:rPr>
        <w:t>Корпус 3.</w:t>
      </w:r>
      <w:r>
        <w:rPr>
          <w:color w:val="000000"/>
        </w:rPr>
        <w:t xml:space="preserve"> Трехэтажный, на 8 однокомнатных двухместных номеров. В каждом номере двуспальная кровать (с возможностью сделать две отдельные кровати), большой диван, телевизор, трюмо</w:t>
      </w:r>
    </w:p>
    <w:p w14:paraId="78766BFD" w14:textId="77777777" w:rsidR="00D91C3B" w:rsidRDefault="008A4D04">
      <w:pPr>
        <w:ind w:firstLine="708"/>
        <w:jc w:val="both"/>
      </w:pPr>
      <w:r>
        <w:rPr>
          <w:b/>
          <w:i/>
        </w:rPr>
        <w:t>Корпус 4.</w:t>
      </w:r>
      <w:r>
        <w:t xml:space="preserve"> </w:t>
      </w:r>
      <w:r>
        <w:rPr>
          <w:highlight w:val="white"/>
        </w:rPr>
        <w:t>Очень хорошо подходит для семейного отдыха, рассчитан на 6 человек. Первая спальня с двуспальной кроватью. Вторая спальня - четыре односпальные кровати.Кухня: посуда, холодильник, микроволновка, эл.плитка. Холл: мягкая мебель, телевизор. Санузел, душ.</w:t>
      </w:r>
    </w:p>
    <w:p w14:paraId="7219C729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Коттедж «Шале» </w:t>
      </w:r>
      <w:r>
        <w:rPr>
          <w:color w:val="000000"/>
        </w:rPr>
        <w:t>(на 8 чел) - это двухэтажный уютный коттедж (с синей и желтой крышами). На первом этаже расположены общая гостиная, спальня, два санузла с душевыми кабинами. На втором этаже - три изолированные спальни с двуспальными кроватями.</w:t>
      </w:r>
    </w:p>
    <w:p w14:paraId="61FA72A5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Коттедж «Шале» </w:t>
      </w:r>
      <w:r>
        <w:rPr>
          <w:color w:val="000000"/>
        </w:rPr>
        <w:t xml:space="preserve">(на 8 чел) - 3-х этажный (с красной крышей). На первом этаже просторный холл с камином, барной стойкой, мягкой мебелью, большим ТV, </w:t>
      </w:r>
      <w:r>
        <w:t>санузлом</w:t>
      </w:r>
      <w:r>
        <w:rPr>
          <w:color w:val="000000"/>
        </w:rPr>
        <w:t xml:space="preserve">. </w:t>
      </w:r>
    </w:p>
    <w:p w14:paraId="600CFC6E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На втором этаже</w:t>
      </w:r>
      <w:r>
        <w:rPr>
          <w:color w:val="000000"/>
        </w:rPr>
        <w:t xml:space="preserve"> - два двухкомнатных номера. В одном из двухкомнатных номеров санузел с джакузи, в другом двухкомнатном номере душевая кабина. В одной комнате каждого двухкомнатного номера двуспальная кровать, в другой мягкая мебель (диван, TV). </w:t>
      </w:r>
    </w:p>
    <w:p w14:paraId="6D3CF5A7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Третий этаж</w:t>
      </w:r>
      <w:r>
        <w:rPr>
          <w:color w:val="000000"/>
        </w:rPr>
        <w:t xml:space="preserve"> - два однокомнатных двухместных номера (по две односпальные кровати в каждом), TV, санузлы с душевыми кабинами. </w:t>
      </w:r>
    </w:p>
    <w:p w14:paraId="56A904DF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>
        <w:rPr>
          <w:b/>
          <w:i/>
          <w:color w:val="000000"/>
        </w:rPr>
        <w:t>Коттедж – «Апартаменты Люкс»</w:t>
      </w:r>
      <w:r>
        <w:rPr>
          <w:i/>
          <w:color w:val="000000"/>
        </w:rPr>
        <w:t xml:space="preserve"> </w:t>
      </w:r>
      <w:r>
        <w:rPr>
          <w:color w:val="000000"/>
        </w:rPr>
        <w:t>(на 11 чел), с собственным гаражом на 2 авто. В холле бильярд, телевизоры, холодильник, микроволновка.</w:t>
      </w:r>
    </w:p>
    <w:p w14:paraId="2D2CCCEF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Первый этаж:</w:t>
      </w:r>
      <w:r>
        <w:rPr>
          <w:color w:val="000000"/>
        </w:rPr>
        <w:t xml:space="preserve">  Первая спальня: три односпальные кровати;  Вторая спальня: одна двуспальная кровать; 2 сан. узла на этаже.</w:t>
      </w:r>
    </w:p>
    <w:p w14:paraId="2ABEB236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i/>
          <w:color w:val="000000"/>
        </w:rPr>
        <w:t>Второй этаж:</w:t>
      </w:r>
      <w:r>
        <w:rPr>
          <w:color w:val="000000"/>
        </w:rPr>
        <w:t xml:space="preserve"> Третья спальня: одна двуспальная кровать; Четвертая спальня: одна двуспальная кровать; Пятая спальня: одна двуспальная кровать; 2 сан. узла с душевыми кабинами на этаже (в т.ч. один сан</w:t>
      </w:r>
      <w:r>
        <w:t>.</w:t>
      </w:r>
      <w:r>
        <w:rPr>
          <w:color w:val="000000"/>
        </w:rPr>
        <w:t>узел с душ. кабиной в спальне.)</w:t>
      </w:r>
    </w:p>
    <w:p w14:paraId="70C77CBC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FF0000"/>
          <w:sz w:val="24"/>
          <w:szCs w:val="24"/>
        </w:rPr>
      </w:pPr>
      <w:r>
        <w:rPr>
          <w:b/>
          <w:i/>
          <w:color w:val="FF0000"/>
        </w:rPr>
        <w:t xml:space="preserve">                      </w:t>
      </w:r>
      <w:r>
        <w:rPr>
          <w:b/>
          <w:color w:val="FF0000"/>
        </w:rPr>
        <w:t xml:space="preserve"> </w:t>
      </w:r>
      <w:r>
        <w:rPr>
          <w:b/>
          <w:color w:val="FF0000"/>
          <w:sz w:val="18"/>
          <w:szCs w:val="18"/>
        </w:rPr>
        <w:t>Расчетный час 14.00/12.00</w:t>
      </w:r>
      <w:r>
        <w:rPr>
          <w:b/>
          <w:i/>
          <w:color w:val="FF0000"/>
        </w:rPr>
        <w:t xml:space="preserve">                                                                         </w:t>
      </w:r>
      <w:r>
        <w:rPr>
          <w:b/>
          <w:color w:val="FF0000"/>
          <w:sz w:val="18"/>
          <w:szCs w:val="18"/>
        </w:rPr>
        <w:t>Агентское вознаграждение</w:t>
      </w:r>
      <w:r>
        <w:rPr>
          <w:b/>
          <w:color w:val="FF0000"/>
        </w:rPr>
        <w:t xml:space="preserve"> </w:t>
      </w:r>
      <w:r>
        <w:rPr>
          <w:b/>
          <w:color w:val="FF0000"/>
          <w:sz w:val="24"/>
          <w:szCs w:val="24"/>
        </w:rPr>
        <w:t>10%</w:t>
      </w:r>
    </w:p>
    <w:tbl>
      <w:tblPr>
        <w:tblStyle w:val="a5"/>
        <w:tblW w:w="105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5"/>
        <w:gridCol w:w="2010"/>
        <w:gridCol w:w="2010"/>
        <w:gridCol w:w="1935"/>
        <w:gridCol w:w="2085"/>
      </w:tblGrid>
      <w:tr w:rsidR="00D91C3B" w14:paraId="3F507041" w14:textId="77777777">
        <w:tc>
          <w:tcPr>
            <w:tcW w:w="2505" w:type="dxa"/>
          </w:tcPr>
          <w:p w14:paraId="30091E33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К</w:t>
            </w:r>
            <w:r>
              <w:rPr>
                <w:b/>
                <w:color w:val="000000"/>
              </w:rPr>
              <w:t>атегория номера</w:t>
            </w:r>
          </w:p>
        </w:tc>
        <w:tc>
          <w:tcPr>
            <w:tcW w:w="2010" w:type="dxa"/>
          </w:tcPr>
          <w:p w14:paraId="68D86590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.11.</w:t>
            </w:r>
            <w:r>
              <w:rPr>
                <w:b/>
              </w:rPr>
              <w:t>24</w:t>
            </w:r>
            <w:r>
              <w:rPr>
                <w:b/>
                <w:color w:val="000000"/>
              </w:rPr>
              <w:t xml:space="preserve"> – 30.11.</w:t>
            </w:r>
            <w:r>
              <w:rPr>
                <w:b/>
              </w:rPr>
              <w:t>24</w:t>
            </w:r>
          </w:p>
          <w:p w14:paraId="50BD39C0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15</w:t>
            </w:r>
            <w:r>
              <w:rPr>
                <w:b/>
                <w:color w:val="000000"/>
              </w:rPr>
              <w:t>.03.</w:t>
            </w:r>
            <w:r>
              <w:rPr>
                <w:b/>
              </w:rPr>
              <w:t xml:space="preserve">25 </w:t>
            </w:r>
            <w:r>
              <w:rPr>
                <w:b/>
                <w:color w:val="000000"/>
              </w:rPr>
              <w:t>- 31.03.</w:t>
            </w:r>
            <w:r>
              <w:rPr>
                <w:b/>
              </w:rPr>
              <w:t>25</w:t>
            </w:r>
          </w:p>
        </w:tc>
        <w:tc>
          <w:tcPr>
            <w:tcW w:w="2010" w:type="dxa"/>
          </w:tcPr>
          <w:p w14:paraId="065D5EEF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01.12.</w:t>
            </w:r>
            <w:r>
              <w:rPr>
                <w:b/>
              </w:rPr>
              <w:t>24</w:t>
            </w:r>
            <w:r>
              <w:rPr>
                <w:b/>
                <w:color w:val="000000"/>
              </w:rPr>
              <w:t xml:space="preserve"> – 1</w:t>
            </w:r>
            <w:r>
              <w:rPr>
                <w:b/>
              </w:rPr>
              <w:t>4</w:t>
            </w:r>
            <w:r>
              <w:rPr>
                <w:b/>
                <w:color w:val="000000"/>
              </w:rPr>
              <w:t>.12.</w:t>
            </w:r>
            <w:r>
              <w:rPr>
                <w:b/>
              </w:rPr>
              <w:t>24</w:t>
            </w:r>
          </w:p>
          <w:p w14:paraId="470FA4AE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>13</w:t>
            </w:r>
            <w:r>
              <w:rPr>
                <w:b/>
                <w:color w:val="000000"/>
              </w:rPr>
              <w:t>.01.</w:t>
            </w:r>
            <w:r>
              <w:rPr>
                <w:b/>
              </w:rPr>
              <w:t>25</w:t>
            </w:r>
            <w:r>
              <w:rPr>
                <w:b/>
                <w:color w:val="000000"/>
              </w:rPr>
              <w:t xml:space="preserve"> - </w:t>
            </w:r>
            <w:r>
              <w:rPr>
                <w:b/>
              </w:rPr>
              <w:t>15</w:t>
            </w:r>
            <w:r>
              <w:rPr>
                <w:b/>
                <w:color w:val="000000"/>
              </w:rPr>
              <w:t>.03.</w:t>
            </w:r>
            <w:r>
              <w:rPr>
                <w:b/>
              </w:rPr>
              <w:t>25</w:t>
            </w:r>
          </w:p>
        </w:tc>
        <w:tc>
          <w:tcPr>
            <w:tcW w:w="1935" w:type="dxa"/>
          </w:tcPr>
          <w:p w14:paraId="3E2D8758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.12.</w:t>
            </w:r>
            <w:r>
              <w:rPr>
                <w:b/>
              </w:rPr>
              <w:t>24</w:t>
            </w:r>
            <w:r>
              <w:rPr>
                <w:b/>
                <w:color w:val="000000"/>
              </w:rPr>
              <w:t xml:space="preserve"> – 2</w:t>
            </w:r>
            <w:r>
              <w:rPr>
                <w:b/>
              </w:rPr>
              <w:t>5</w:t>
            </w:r>
            <w:r>
              <w:rPr>
                <w:b/>
                <w:color w:val="000000"/>
              </w:rPr>
              <w:t>.12.</w:t>
            </w:r>
            <w:r>
              <w:rPr>
                <w:b/>
              </w:rPr>
              <w:t>24</w:t>
            </w:r>
          </w:p>
          <w:p w14:paraId="73AE1687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085" w:type="dxa"/>
          </w:tcPr>
          <w:p w14:paraId="78A337E5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color w:val="000000"/>
              </w:rPr>
              <w:t>2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.12.</w:t>
            </w:r>
            <w:r>
              <w:rPr>
                <w:b/>
              </w:rPr>
              <w:t>24</w:t>
            </w:r>
            <w:r>
              <w:rPr>
                <w:b/>
                <w:color w:val="000000"/>
              </w:rPr>
              <w:t xml:space="preserve"> – </w:t>
            </w:r>
            <w:r>
              <w:rPr>
                <w:b/>
              </w:rPr>
              <w:t>12</w:t>
            </w:r>
            <w:r>
              <w:rPr>
                <w:b/>
                <w:color w:val="000000"/>
              </w:rPr>
              <w:t>.01.</w:t>
            </w:r>
            <w:r>
              <w:rPr>
                <w:b/>
              </w:rPr>
              <w:t>25</w:t>
            </w:r>
          </w:p>
          <w:p w14:paraId="28A439F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***</w:t>
            </w:r>
          </w:p>
        </w:tc>
      </w:tr>
      <w:tr w:rsidR="00D91C3B" w14:paraId="0F3FB4F7" w14:textId="77777777">
        <w:tc>
          <w:tcPr>
            <w:tcW w:w="2505" w:type="dxa"/>
          </w:tcPr>
          <w:p w14:paraId="0BEF37F2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первый корпус</w:t>
            </w:r>
          </w:p>
          <w:p w14:paraId="7341F995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 xml:space="preserve">х </w:t>
            </w:r>
            <w:r>
              <w:rPr>
                <w:color w:val="000000"/>
              </w:rPr>
              <w:t>местный номер</w:t>
            </w:r>
          </w:p>
          <w:p w14:paraId="4510AB96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 xml:space="preserve">х </w:t>
            </w:r>
            <w:r>
              <w:rPr>
                <w:color w:val="000000"/>
              </w:rPr>
              <w:t>местный номер</w:t>
            </w:r>
          </w:p>
        </w:tc>
        <w:tc>
          <w:tcPr>
            <w:tcW w:w="2010" w:type="dxa"/>
          </w:tcPr>
          <w:p w14:paraId="2B93670B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0E4EAC2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3370 руб/номер</w:t>
            </w:r>
          </w:p>
          <w:p w14:paraId="790F058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4355 руб/номер</w:t>
            </w:r>
          </w:p>
        </w:tc>
        <w:tc>
          <w:tcPr>
            <w:tcW w:w="2010" w:type="dxa"/>
          </w:tcPr>
          <w:p w14:paraId="50548302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532B193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5685 руб/номер</w:t>
            </w:r>
          </w:p>
          <w:p w14:paraId="14D34A0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7210 руб/номер</w:t>
            </w:r>
          </w:p>
        </w:tc>
        <w:tc>
          <w:tcPr>
            <w:tcW w:w="1935" w:type="dxa"/>
          </w:tcPr>
          <w:p w14:paraId="08CC4238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1F1516FE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7055 руб/номер</w:t>
            </w:r>
          </w:p>
          <w:p w14:paraId="071FCE0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8500 руб/номер</w:t>
            </w:r>
          </w:p>
        </w:tc>
        <w:tc>
          <w:tcPr>
            <w:tcW w:w="2085" w:type="dxa"/>
          </w:tcPr>
          <w:p w14:paraId="6A301F36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32A42B1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11355 руб/номер</w:t>
            </w:r>
          </w:p>
          <w:p w14:paraId="174D659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12525 руб/номер</w:t>
            </w:r>
          </w:p>
        </w:tc>
      </w:tr>
      <w:tr w:rsidR="00D91C3B" w14:paraId="07D676CD" w14:textId="77777777">
        <w:tc>
          <w:tcPr>
            <w:tcW w:w="2505" w:type="dxa"/>
          </w:tcPr>
          <w:p w14:paraId="1A0E306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второй корпус</w:t>
            </w:r>
          </w:p>
          <w:p w14:paraId="2D640D5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 xml:space="preserve">х </w:t>
            </w:r>
            <w:r>
              <w:rPr>
                <w:color w:val="000000"/>
              </w:rPr>
              <w:t>местный номер</w:t>
            </w:r>
          </w:p>
          <w:p w14:paraId="7260198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 xml:space="preserve">2х комнатный </w:t>
            </w:r>
            <w:r>
              <w:rPr>
                <w:color w:val="000000"/>
              </w:rPr>
              <w:t>2х местный</w:t>
            </w:r>
          </w:p>
        </w:tc>
        <w:tc>
          <w:tcPr>
            <w:tcW w:w="2010" w:type="dxa"/>
          </w:tcPr>
          <w:p w14:paraId="6BC0D504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FB8ED7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4755 руб/номер</w:t>
            </w:r>
          </w:p>
          <w:p w14:paraId="547AE78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5450 руб/номер</w:t>
            </w:r>
          </w:p>
        </w:tc>
        <w:tc>
          <w:tcPr>
            <w:tcW w:w="2010" w:type="dxa"/>
          </w:tcPr>
          <w:p w14:paraId="0A1175E6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AE4A715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7770 руб/номер</w:t>
            </w:r>
          </w:p>
          <w:p w14:paraId="10EAC91E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9155 руб/номер</w:t>
            </w:r>
          </w:p>
        </w:tc>
        <w:tc>
          <w:tcPr>
            <w:tcW w:w="1935" w:type="dxa"/>
          </w:tcPr>
          <w:p w14:paraId="1A323A60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13F62A60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9275 руб/номер</w:t>
            </w:r>
          </w:p>
          <w:p w14:paraId="65C472E0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11355 руб/номер</w:t>
            </w:r>
          </w:p>
        </w:tc>
        <w:tc>
          <w:tcPr>
            <w:tcW w:w="2085" w:type="dxa"/>
          </w:tcPr>
          <w:p w14:paraId="3C77D896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CBCCAD5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14135 руб/номер</w:t>
            </w:r>
          </w:p>
          <w:p w14:paraId="51BE2D23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16215 руб/номер</w:t>
            </w:r>
          </w:p>
        </w:tc>
      </w:tr>
      <w:tr w:rsidR="00D91C3B" w14:paraId="283EFCEE" w14:textId="77777777">
        <w:trPr>
          <w:trHeight w:val="460"/>
        </w:trPr>
        <w:tc>
          <w:tcPr>
            <w:tcW w:w="2505" w:type="dxa"/>
          </w:tcPr>
          <w:p w14:paraId="49985D3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третий корпус</w:t>
            </w:r>
          </w:p>
          <w:p w14:paraId="753C7FB6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2х </w:t>
            </w:r>
            <w:r>
              <w:rPr>
                <w:color w:val="000000"/>
              </w:rPr>
              <w:t>местный номер</w:t>
            </w:r>
          </w:p>
        </w:tc>
        <w:tc>
          <w:tcPr>
            <w:tcW w:w="2010" w:type="dxa"/>
          </w:tcPr>
          <w:p w14:paraId="2CFC5192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66D2099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4755 руб/номер</w:t>
            </w:r>
          </w:p>
        </w:tc>
        <w:tc>
          <w:tcPr>
            <w:tcW w:w="2010" w:type="dxa"/>
          </w:tcPr>
          <w:p w14:paraId="22C768A9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706DDB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7770 руб/номер</w:t>
            </w:r>
          </w:p>
        </w:tc>
        <w:tc>
          <w:tcPr>
            <w:tcW w:w="1935" w:type="dxa"/>
          </w:tcPr>
          <w:p w14:paraId="3D743914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2EBE8351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9275 руб/номер</w:t>
            </w:r>
          </w:p>
        </w:tc>
        <w:tc>
          <w:tcPr>
            <w:tcW w:w="2085" w:type="dxa"/>
          </w:tcPr>
          <w:p w14:paraId="5DC0861A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3DE57ED1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14135 руб/номер</w:t>
            </w:r>
          </w:p>
        </w:tc>
      </w:tr>
      <w:tr w:rsidR="00D91C3B" w14:paraId="4CA6A51A" w14:textId="77777777">
        <w:trPr>
          <w:trHeight w:val="420"/>
        </w:trPr>
        <w:tc>
          <w:tcPr>
            <w:tcW w:w="2505" w:type="dxa"/>
          </w:tcPr>
          <w:p w14:paraId="137A0A9C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четвертый корпус </w:t>
            </w:r>
          </w:p>
          <w:p w14:paraId="4BF5B579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на 6 спальных мест</w:t>
            </w:r>
          </w:p>
        </w:tc>
        <w:tc>
          <w:tcPr>
            <w:tcW w:w="2010" w:type="dxa"/>
          </w:tcPr>
          <w:p w14:paraId="2C3FC2A4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251AE5B2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12185 руб/номер</w:t>
            </w:r>
          </w:p>
        </w:tc>
        <w:tc>
          <w:tcPr>
            <w:tcW w:w="2010" w:type="dxa"/>
          </w:tcPr>
          <w:p w14:paraId="13EAA885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2C4FBB6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21915 руб/номер</w:t>
            </w:r>
          </w:p>
        </w:tc>
        <w:tc>
          <w:tcPr>
            <w:tcW w:w="1935" w:type="dxa"/>
          </w:tcPr>
          <w:p w14:paraId="09D52408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0D3F091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27130 руб/номер</w:t>
            </w:r>
          </w:p>
        </w:tc>
        <w:tc>
          <w:tcPr>
            <w:tcW w:w="2085" w:type="dxa"/>
          </w:tcPr>
          <w:p w14:paraId="6DC0C436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17344E25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29210 руб/номер</w:t>
            </w:r>
          </w:p>
        </w:tc>
      </w:tr>
      <w:tr w:rsidR="00D91C3B" w14:paraId="155146F5" w14:textId="77777777">
        <w:tc>
          <w:tcPr>
            <w:tcW w:w="2505" w:type="dxa"/>
          </w:tcPr>
          <w:p w14:paraId="3018B11C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color w:val="000000"/>
              </w:rPr>
              <w:t>коттедж «Шале»</w:t>
            </w:r>
          </w:p>
          <w:p w14:paraId="3E4F50C5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t xml:space="preserve">х </w:t>
            </w:r>
            <w:r>
              <w:rPr>
                <w:color w:val="000000"/>
              </w:rPr>
              <w:t>эт</w:t>
            </w:r>
            <w:r>
              <w:t>ажный</w:t>
            </w:r>
            <w:r>
              <w:rPr>
                <w:color w:val="000000"/>
              </w:rPr>
              <w:t xml:space="preserve"> (8 чел.)</w:t>
            </w:r>
          </w:p>
        </w:tc>
        <w:tc>
          <w:tcPr>
            <w:tcW w:w="2010" w:type="dxa"/>
          </w:tcPr>
          <w:p w14:paraId="03DA67FE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6CD42741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12775 руб/коттедж</w:t>
            </w:r>
          </w:p>
        </w:tc>
        <w:tc>
          <w:tcPr>
            <w:tcW w:w="2010" w:type="dxa"/>
          </w:tcPr>
          <w:p w14:paraId="21F2DA5B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7CAFA4B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25515 руб/коттедж</w:t>
            </w:r>
          </w:p>
        </w:tc>
        <w:tc>
          <w:tcPr>
            <w:tcW w:w="1935" w:type="dxa"/>
          </w:tcPr>
          <w:p w14:paraId="794E90D0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6166C7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28070 руб/коттедж</w:t>
            </w:r>
          </w:p>
        </w:tc>
        <w:tc>
          <w:tcPr>
            <w:tcW w:w="2085" w:type="dxa"/>
          </w:tcPr>
          <w:p w14:paraId="354C7A55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1FDEBF0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34320 руб/коттедж</w:t>
            </w:r>
          </w:p>
        </w:tc>
      </w:tr>
      <w:tr w:rsidR="00D91C3B" w14:paraId="3AEECB46" w14:textId="77777777">
        <w:tc>
          <w:tcPr>
            <w:tcW w:w="2505" w:type="dxa"/>
          </w:tcPr>
          <w:p w14:paraId="6A1BE6A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color w:val="000000"/>
              </w:rPr>
              <w:t>коттедж «Шале»</w:t>
            </w:r>
          </w:p>
          <w:p w14:paraId="4B6BFFE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t xml:space="preserve">х </w:t>
            </w:r>
            <w:r>
              <w:rPr>
                <w:color w:val="000000"/>
              </w:rPr>
              <w:t>эт</w:t>
            </w:r>
            <w:r>
              <w:t>ажный</w:t>
            </w:r>
            <w:r>
              <w:rPr>
                <w:color w:val="000000"/>
              </w:rPr>
              <w:t xml:space="preserve"> (8 чел.)</w:t>
            </w:r>
          </w:p>
        </w:tc>
        <w:tc>
          <w:tcPr>
            <w:tcW w:w="2010" w:type="dxa"/>
          </w:tcPr>
          <w:p w14:paraId="094581C9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4A90C453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19020 руб/коттедж</w:t>
            </w:r>
          </w:p>
        </w:tc>
        <w:tc>
          <w:tcPr>
            <w:tcW w:w="2010" w:type="dxa"/>
          </w:tcPr>
          <w:p w14:paraId="2EC888DB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5E371831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32460 руб/коттедж</w:t>
            </w:r>
          </w:p>
        </w:tc>
        <w:tc>
          <w:tcPr>
            <w:tcW w:w="1935" w:type="dxa"/>
          </w:tcPr>
          <w:p w14:paraId="02A7F974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01198EF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36400 руб/коттедж</w:t>
            </w:r>
          </w:p>
        </w:tc>
        <w:tc>
          <w:tcPr>
            <w:tcW w:w="2085" w:type="dxa"/>
          </w:tcPr>
          <w:p w14:paraId="4C8E5992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0C0F1D96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45425 руб/коттедж</w:t>
            </w:r>
          </w:p>
        </w:tc>
      </w:tr>
      <w:tr w:rsidR="00D91C3B" w14:paraId="37462807" w14:textId="77777777">
        <w:tc>
          <w:tcPr>
            <w:tcW w:w="2505" w:type="dxa"/>
          </w:tcPr>
          <w:p w14:paraId="75F916B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коттедж  </w:t>
            </w:r>
          </w:p>
          <w:p w14:paraId="6FE965F6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«Апартаменты Люкс» </w:t>
            </w:r>
          </w:p>
          <w:p w14:paraId="67F9756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</w:rPr>
              <w:t xml:space="preserve">      </w:t>
            </w:r>
            <w:r>
              <w:rPr>
                <w:color w:val="000000"/>
              </w:rPr>
              <w:t>2</w:t>
            </w:r>
            <w:r>
              <w:t xml:space="preserve">х </w:t>
            </w:r>
            <w:r>
              <w:rPr>
                <w:color w:val="000000"/>
              </w:rPr>
              <w:t>эт</w:t>
            </w:r>
            <w:r>
              <w:t xml:space="preserve">ажный </w:t>
            </w:r>
            <w:r>
              <w:rPr>
                <w:color w:val="000000"/>
              </w:rPr>
              <w:t xml:space="preserve"> (11 чел)</w:t>
            </w:r>
          </w:p>
        </w:tc>
        <w:tc>
          <w:tcPr>
            <w:tcW w:w="2010" w:type="dxa"/>
          </w:tcPr>
          <w:p w14:paraId="6819743D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338D2C1E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44895 руб/ коттедж</w:t>
            </w:r>
          </w:p>
        </w:tc>
        <w:tc>
          <w:tcPr>
            <w:tcW w:w="2010" w:type="dxa"/>
          </w:tcPr>
          <w:p w14:paraId="49E23A36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06E0161E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57295 руб/коттедж</w:t>
            </w:r>
          </w:p>
        </w:tc>
        <w:tc>
          <w:tcPr>
            <w:tcW w:w="1935" w:type="dxa"/>
          </w:tcPr>
          <w:p w14:paraId="5DBD30F9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3E0CA383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63500 руб/коттедж</w:t>
            </w:r>
          </w:p>
        </w:tc>
        <w:tc>
          <w:tcPr>
            <w:tcW w:w="2085" w:type="dxa"/>
          </w:tcPr>
          <w:p w14:paraId="05E9B761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722CAF18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82935 руб/коттедж</w:t>
            </w:r>
          </w:p>
        </w:tc>
      </w:tr>
      <w:tr w:rsidR="00D91C3B" w14:paraId="29D72EBA" w14:textId="77777777">
        <w:trPr>
          <w:trHeight w:val="1155"/>
        </w:trPr>
        <w:tc>
          <w:tcPr>
            <w:tcW w:w="10545" w:type="dxa"/>
            <w:gridSpan w:val="5"/>
          </w:tcPr>
          <w:p w14:paraId="197A5535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highlight w:val="white"/>
              </w:rPr>
            </w:pPr>
            <w:r>
              <w:rPr>
                <w:b/>
                <w:color w:val="FF0000"/>
              </w:rPr>
              <w:t>***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highlight w:val="white"/>
              </w:rPr>
              <w:t xml:space="preserve"> Новогодний ужин </w:t>
            </w:r>
            <w:r>
              <w:rPr>
                <w:b/>
                <w:color w:val="FF0000"/>
                <w:highlight w:val="white"/>
              </w:rPr>
              <w:t xml:space="preserve"> 31.12.2024</w:t>
            </w:r>
            <w:r>
              <w:rPr>
                <w:b/>
                <w:highlight w:val="white"/>
              </w:rPr>
              <w:t xml:space="preserve"> г. взрослый – </w:t>
            </w:r>
            <w:r>
              <w:rPr>
                <w:b/>
                <w:color w:val="FF0000"/>
                <w:highlight w:val="white"/>
              </w:rPr>
              <w:t>8060 руб</w:t>
            </w:r>
            <w:r>
              <w:rPr>
                <w:b/>
                <w:highlight w:val="white"/>
              </w:rPr>
              <w:t>, детский до 12 лет –</w:t>
            </w:r>
            <w:r>
              <w:rPr>
                <w:b/>
                <w:color w:val="FF0000"/>
                <w:highlight w:val="white"/>
              </w:rPr>
              <w:t xml:space="preserve"> 4330 руб</w:t>
            </w:r>
            <w:r>
              <w:rPr>
                <w:b/>
                <w:highlight w:val="white"/>
              </w:rPr>
              <w:t xml:space="preserve"> (нетто)</w:t>
            </w:r>
          </w:p>
          <w:p w14:paraId="0523A2B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 стоимость входит только проживание.</w:t>
            </w:r>
          </w:p>
          <w:p w14:paraId="4326968E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ВНИМАНИЕ!!!!</w:t>
            </w:r>
            <w:r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FF0000"/>
              </w:rPr>
              <w:t>питание, канатная дорога и прокат снаряжения оплачиваются дополнительно.</w:t>
            </w:r>
          </w:p>
          <w:p w14:paraId="3A6AAF63" w14:textId="77777777" w:rsidR="00D91C3B" w:rsidRDefault="008A4D04">
            <w:pPr>
              <w:rPr>
                <w:b/>
                <w:i/>
                <w:color w:val="0000FF"/>
              </w:rPr>
            </w:pPr>
            <w:r>
              <w:rPr>
                <w:b/>
              </w:rPr>
              <w:t xml:space="preserve">Питание. </w:t>
            </w:r>
            <w:r>
              <w:t xml:space="preserve">На территории горнолыжного комплекса действует ресторан,  можно заказать комплексное 3х разовое питание –  </w:t>
            </w:r>
            <w:r>
              <w:rPr>
                <w:b/>
                <w:color w:val="0000FF"/>
              </w:rPr>
              <w:t>2655 руб/чел/день</w:t>
            </w:r>
          </w:p>
        </w:tc>
      </w:tr>
    </w:tbl>
    <w:p w14:paraId="3F284D2B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8253BEC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</w:rPr>
      </w:pPr>
      <w:r>
        <w:rPr>
          <w:b/>
          <w:sz w:val="24"/>
          <w:szCs w:val="24"/>
        </w:rPr>
        <w:t>Канатные дороги:</w:t>
      </w:r>
    </w:p>
    <w:tbl>
      <w:tblPr>
        <w:tblStyle w:val="a6"/>
        <w:tblW w:w="109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2"/>
        <w:gridCol w:w="3233"/>
        <w:gridCol w:w="3233"/>
      </w:tblGrid>
      <w:tr w:rsidR="00D91C3B" w14:paraId="0927062A" w14:textId="77777777">
        <w:trPr>
          <w:trHeight w:val="255"/>
        </w:trPr>
        <w:tc>
          <w:tcPr>
            <w:tcW w:w="4522" w:type="dxa"/>
          </w:tcPr>
          <w:p w14:paraId="17788349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услуги</w:t>
            </w:r>
          </w:p>
        </w:tc>
        <w:tc>
          <w:tcPr>
            <w:tcW w:w="3232" w:type="dxa"/>
          </w:tcPr>
          <w:p w14:paraId="055143FE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15.11.24-30.12.24</w:t>
            </w:r>
          </w:p>
          <w:p w14:paraId="19AA0AC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13.01.25-31.03.25</w:t>
            </w:r>
          </w:p>
        </w:tc>
        <w:tc>
          <w:tcPr>
            <w:tcW w:w="3232" w:type="dxa"/>
          </w:tcPr>
          <w:p w14:paraId="2B6CC4F8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31.12.24-12.01.25</w:t>
            </w:r>
          </w:p>
          <w:p w14:paraId="06CD32EB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Новогодний период***</w:t>
            </w:r>
          </w:p>
        </w:tc>
      </w:tr>
      <w:tr w:rsidR="00D91C3B" w14:paraId="6E2B28A1" w14:textId="77777777">
        <w:tc>
          <w:tcPr>
            <w:tcW w:w="4522" w:type="dxa"/>
          </w:tcPr>
          <w:p w14:paraId="392433DA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</w:pPr>
          </w:p>
          <w:p w14:paraId="3CE60DAF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одъемник, дневной абонемент Ski-pass  </w:t>
            </w:r>
            <w:r>
              <w:rPr>
                <w:b/>
                <w:color w:val="000000"/>
                <w:sz w:val="22"/>
                <w:szCs w:val="22"/>
              </w:rPr>
              <w:t>взрослый</w:t>
            </w:r>
          </w:p>
        </w:tc>
        <w:tc>
          <w:tcPr>
            <w:tcW w:w="3232" w:type="dxa"/>
          </w:tcPr>
          <w:p w14:paraId="60A7C418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1F1ABE8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Будни (ВТ, СР, ЧТ)</w:t>
            </w:r>
            <w:r>
              <w:t xml:space="preserve"> - </w:t>
            </w:r>
          </w:p>
          <w:p w14:paraId="600C643C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1615 руб/день</w:t>
            </w:r>
          </w:p>
          <w:p w14:paraId="566E432A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5F13754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</w:rPr>
              <w:t>Выходные (ПН, ПТ, СБ, ВС)</w:t>
            </w:r>
            <w:r>
              <w:t xml:space="preserve"> -</w:t>
            </w:r>
          </w:p>
          <w:p w14:paraId="0887088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t xml:space="preserve"> </w:t>
            </w:r>
            <w:r>
              <w:rPr>
                <w:b/>
                <w:color w:val="0000FF"/>
              </w:rPr>
              <w:t>1965 руб/день</w:t>
            </w:r>
          </w:p>
          <w:p w14:paraId="3F5ECD74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232" w:type="dxa"/>
          </w:tcPr>
          <w:p w14:paraId="32FCADA3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29E1F88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272C6BA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1965 руб/день</w:t>
            </w:r>
          </w:p>
        </w:tc>
      </w:tr>
      <w:tr w:rsidR="00D91C3B" w14:paraId="649A6E92" w14:textId="77777777">
        <w:trPr>
          <w:trHeight w:val="375"/>
        </w:trPr>
        <w:tc>
          <w:tcPr>
            <w:tcW w:w="4522" w:type="dxa"/>
          </w:tcPr>
          <w:p w14:paraId="08C29A75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2"/>
                <w:szCs w:val="22"/>
              </w:rPr>
            </w:pPr>
          </w:p>
          <w:p w14:paraId="2CAC389F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 xml:space="preserve">одъемник, дневной абонемент Ski-pass </w:t>
            </w:r>
          </w:p>
          <w:p w14:paraId="6604F57D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(Дети до 12 лет)</w:t>
            </w:r>
          </w:p>
        </w:tc>
        <w:tc>
          <w:tcPr>
            <w:tcW w:w="3232" w:type="dxa"/>
          </w:tcPr>
          <w:p w14:paraId="674AB26C" w14:textId="77777777" w:rsidR="00D91C3B" w:rsidRDefault="008A4D04">
            <w:pPr>
              <w:jc w:val="center"/>
            </w:pPr>
            <w:r>
              <w:rPr>
                <w:b/>
              </w:rPr>
              <w:t>Будни (ВТ, СР, ЧТ)</w:t>
            </w:r>
            <w:r>
              <w:t xml:space="preserve"> - </w:t>
            </w:r>
          </w:p>
          <w:p w14:paraId="37ABB64C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1045 руб/день</w:t>
            </w:r>
          </w:p>
          <w:p w14:paraId="517D4C03" w14:textId="77777777" w:rsidR="00D91C3B" w:rsidRDefault="00D91C3B">
            <w:pPr>
              <w:jc w:val="center"/>
            </w:pPr>
          </w:p>
          <w:p w14:paraId="4ED9F717" w14:textId="77777777" w:rsidR="00D91C3B" w:rsidRDefault="008A4D04">
            <w:pPr>
              <w:jc w:val="center"/>
            </w:pPr>
            <w:r>
              <w:rPr>
                <w:b/>
              </w:rPr>
              <w:t>Выходные (ПН, ПТ, СБ, ВС)</w:t>
            </w:r>
            <w:r>
              <w:t xml:space="preserve"> -</w:t>
            </w:r>
          </w:p>
          <w:p w14:paraId="1AE90BB1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t xml:space="preserve"> </w:t>
            </w:r>
            <w:r>
              <w:rPr>
                <w:b/>
                <w:color w:val="0000FF"/>
              </w:rPr>
              <w:t>1045  руб/день</w:t>
            </w:r>
          </w:p>
          <w:p w14:paraId="79725313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3232" w:type="dxa"/>
          </w:tcPr>
          <w:p w14:paraId="31E9EE93" w14:textId="77777777" w:rsidR="00D91C3B" w:rsidRDefault="00D91C3B">
            <w:pPr>
              <w:jc w:val="center"/>
              <w:rPr>
                <w:b/>
                <w:color w:val="0000FF"/>
              </w:rPr>
            </w:pPr>
          </w:p>
          <w:p w14:paraId="76723BD1" w14:textId="77777777" w:rsidR="00D91C3B" w:rsidRDefault="00D91C3B">
            <w:pPr>
              <w:jc w:val="center"/>
              <w:rPr>
                <w:b/>
                <w:color w:val="0000FF"/>
              </w:rPr>
            </w:pPr>
          </w:p>
          <w:p w14:paraId="176DA688" w14:textId="77777777" w:rsidR="00D91C3B" w:rsidRDefault="008A4D04">
            <w:pPr>
              <w:jc w:val="center"/>
            </w:pPr>
            <w:r>
              <w:rPr>
                <w:b/>
                <w:color w:val="0000FF"/>
              </w:rPr>
              <w:t>1045 руб/день</w:t>
            </w:r>
          </w:p>
        </w:tc>
      </w:tr>
      <w:tr w:rsidR="00D91C3B" w14:paraId="1FAB67F4" w14:textId="77777777">
        <w:trPr>
          <w:trHeight w:val="375"/>
        </w:trPr>
        <w:tc>
          <w:tcPr>
            <w:tcW w:w="4522" w:type="dxa"/>
          </w:tcPr>
          <w:p w14:paraId="1390B59A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Стоимость за половину дня </w:t>
            </w:r>
          </w:p>
          <w:p w14:paraId="3193914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9:00-12:00  либо с 12:00-16:00 </w:t>
            </w:r>
          </w:p>
        </w:tc>
        <w:tc>
          <w:tcPr>
            <w:tcW w:w="3232" w:type="dxa"/>
          </w:tcPr>
          <w:p w14:paraId="053899A6" w14:textId="77777777" w:rsidR="00D91C3B" w:rsidRDefault="00D9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  <w:p w14:paraId="676B34C4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1615 руб/чел</w:t>
            </w:r>
          </w:p>
        </w:tc>
        <w:tc>
          <w:tcPr>
            <w:tcW w:w="3232" w:type="dxa"/>
          </w:tcPr>
          <w:p w14:paraId="16D43DA4" w14:textId="77777777" w:rsidR="00D91C3B" w:rsidRDefault="00D91C3B">
            <w:pPr>
              <w:jc w:val="center"/>
              <w:rPr>
                <w:b/>
                <w:color w:val="0000FF"/>
              </w:rPr>
            </w:pPr>
          </w:p>
          <w:p w14:paraId="674D6869" w14:textId="77777777" w:rsidR="00D91C3B" w:rsidRDefault="008A4D04">
            <w:pPr>
              <w:jc w:val="center"/>
            </w:pPr>
            <w:r>
              <w:rPr>
                <w:b/>
                <w:color w:val="0000FF"/>
              </w:rPr>
              <w:t>1615 руб/чел</w:t>
            </w:r>
          </w:p>
        </w:tc>
      </w:tr>
      <w:tr w:rsidR="00D91C3B" w14:paraId="3D1C5182" w14:textId="77777777">
        <w:trPr>
          <w:trHeight w:val="375"/>
        </w:trPr>
        <w:tc>
          <w:tcPr>
            <w:tcW w:w="4522" w:type="dxa"/>
          </w:tcPr>
          <w:p w14:paraId="0DBFAD06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t xml:space="preserve">Экскурсионный </w:t>
            </w:r>
          </w:p>
        </w:tc>
        <w:tc>
          <w:tcPr>
            <w:tcW w:w="3232" w:type="dxa"/>
          </w:tcPr>
          <w:p w14:paraId="0D5D6732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800 руб/чел</w:t>
            </w:r>
          </w:p>
        </w:tc>
        <w:tc>
          <w:tcPr>
            <w:tcW w:w="3232" w:type="dxa"/>
          </w:tcPr>
          <w:p w14:paraId="534C9C7D" w14:textId="77777777" w:rsidR="00D91C3B" w:rsidRDefault="008A4D04">
            <w:pPr>
              <w:jc w:val="center"/>
            </w:pPr>
            <w:r>
              <w:rPr>
                <w:b/>
                <w:color w:val="0000FF"/>
              </w:rPr>
              <w:t>800 руб/чел</w:t>
            </w:r>
          </w:p>
        </w:tc>
      </w:tr>
      <w:tr w:rsidR="00D91C3B" w14:paraId="48FCFA06" w14:textId="77777777">
        <w:trPr>
          <w:trHeight w:val="375"/>
        </w:trPr>
        <w:tc>
          <w:tcPr>
            <w:tcW w:w="4522" w:type="dxa"/>
          </w:tcPr>
          <w:p w14:paraId="026FC9DD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t xml:space="preserve">Электронная карта ( не возвратная) </w:t>
            </w:r>
          </w:p>
        </w:tc>
        <w:tc>
          <w:tcPr>
            <w:tcW w:w="3232" w:type="dxa"/>
          </w:tcPr>
          <w:p w14:paraId="159FCA6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560 руб</w:t>
            </w:r>
          </w:p>
        </w:tc>
        <w:tc>
          <w:tcPr>
            <w:tcW w:w="3232" w:type="dxa"/>
          </w:tcPr>
          <w:p w14:paraId="2E247DDB" w14:textId="77777777" w:rsidR="00D91C3B" w:rsidRDefault="008A4D04">
            <w:pPr>
              <w:jc w:val="center"/>
            </w:pPr>
            <w:r>
              <w:rPr>
                <w:b/>
                <w:color w:val="0000FF"/>
              </w:rPr>
              <w:t>560 руб</w:t>
            </w:r>
          </w:p>
        </w:tc>
      </w:tr>
      <w:tr w:rsidR="00D91C3B" w14:paraId="3CBEDE16" w14:textId="77777777">
        <w:trPr>
          <w:trHeight w:val="285"/>
        </w:trPr>
        <w:tc>
          <w:tcPr>
            <w:tcW w:w="4522" w:type="dxa"/>
          </w:tcPr>
          <w:p w14:paraId="2C108C40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Прокат лыжи </w:t>
            </w:r>
            <w:r>
              <w:t xml:space="preserve">(только детские размеры) </w:t>
            </w:r>
          </w:p>
        </w:tc>
        <w:tc>
          <w:tcPr>
            <w:tcW w:w="3232" w:type="dxa"/>
          </w:tcPr>
          <w:p w14:paraId="11E14573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570 руб/день </w:t>
            </w:r>
          </w:p>
        </w:tc>
        <w:tc>
          <w:tcPr>
            <w:tcW w:w="3232" w:type="dxa"/>
          </w:tcPr>
          <w:p w14:paraId="0A320A39" w14:textId="77777777" w:rsidR="00D91C3B" w:rsidRDefault="008A4D04">
            <w:pPr>
              <w:jc w:val="center"/>
            </w:pPr>
            <w:r>
              <w:rPr>
                <w:b/>
                <w:color w:val="0000FF"/>
              </w:rPr>
              <w:t xml:space="preserve">570 руб/день </w:t>
            </w:r>
          </w:p>
        </w:tc>
      </w:tr>
      <w:tr w:rsidR="00D91C3B" w14:paraId="2C2FEF53" w14:textId="77777777">
        <w:tc>
          <w:tcPr>
            <w:tcW w:w="4522" w:type="dxa"/>
          </w:tcPr>
          <w:p w14:paraId="015AC05F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 xml:space="preserve">Прокат инвентаря </w:t>
            </w:r>
          </w:p>
          <w:p w14:paraId="1192AFD7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(коллекция лыжи и сноуборды 2013-14 год)</w:t>
            </w:r>
          </w:p>
        </w:tc>
        <w:tc>
          <w:tcPr>
            <w:tcW w:w="3232" w:type="dxa"/>
          </w:tcPr>
          <w:p w14:paraId="43708ED8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  1025 руб/день </w:t>
            </w:r>
          </w:p>
        </w:tc>
        <w:tc>
          <w:tcPr>
            <w:tcW w:w="3232" w:type="dxa"/>
          </w:tcPr>
          <w:p w14:paraId="5024BB3D" w14:textId="77777777" w:rsidR="00D91C3B" w:rsidRDefault="008A4D04">
            <w:pPr>
              <w:jc w:val="center"/>
            </w:pPr>
            <w:r>
              <w:rPr>
                <w:b/>
                <w:color w:val="0000FF"/>
              </w:rPr>
              <w:t xml:space="preserve">1025 руб/день </w:t>
            </w:r>
          </w:p>
        </w:tc>
      </w:tr>
      <w:tr w:rsidR="00D91C3B" w14:paraId="5228781A" w14:textId="77777777">
        <w:tc>
          <w:tcPr>
            <w:tcW w:w="4522" w:type="dxa"/>
          </w:tcPr>
          <w:p w14:paraId="45FD06AA" w14:textId="77777777" w:rsidR="00D91C3B" w:rsidRDefault="008A4D04">
            <w:pPr>
              <w:jc w:val="center"/>
            </w:pPr>
            <w:r>
              <w:t>Прокат инвентаря</w:t>
            </w:r>
          </w:p>
          <w:p w14:paraId="16F5747D" w14:textId="77777777" w:rsidR="00D91C3B" w:rsidRDefault="008A4D04">
            <w:pPr>
              <w:jc w:val="center"/>
              <w:rPr>
                <w:color w:val="000000"/>
              </w:rPr>
            </w:pPr>
            <w:r>
              <w:t xml:space="preserve"> (коллекция лыжи и сноуборды 2017-18 год)</w:t>
            </w:r>
          </w:p>
        </w:tc>
        <w:tc>
          <w:tcPr>
            <w:tcW w:w="3232" w:type="dxa"/>
          </w:tcPr>
          <w:p w14:paraId="618292E2" w14:textId="77777777" w:rsidR="00D91C3B" w:rsidRDefault="008A4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1260 руб/день </w:t>
            </w:r>
          </w:p>
        </w:tc>
        <w:tc>
          <w:tcPr>
            <w:tcW w:w="3232" w:type="dxa"/>
          </w:tcPr>
          <w:p w14:paraId="6949E022" w14:textId="77777777" w:rsidR="00D91C3B" w:rsidRDefault="008A4D04">
            <w:pPr>
              <w:jc w:val="center"/>
            </w:pPr>
            <w:r>
              <w:rPr>
                <w:b/>
                <w:color w:val="0000FF"/>
              </w:rPr>
              <w:t xml:space="preserve">1260 руб/день </w:t>
            </w:r>
          </w:p>
        </w:tc>
      </w:tr>
    </w:tbl>
    <w:p w14:paraId="75947208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highlight w:val="green"/>
        </w:rPr>
      </w:pPr>
    </w:p>
    <w:p w14:paraId="5AE78F05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  <w:highlight w:val="green"/>
        </w:rPr>
      </w:pPr>
      <w:r>
        <w:rPr>
          <w:b/>
          <w:color w:val="000000"/>
          <w:sz w:val="28"/>
          <w:szCs w:val="28"/>
          <w:highlight w:val="green"/>
        </w:rPr>
        <w:t>Отель «Каприз-Каракол»</w:t>
      </w:r>
    </w:p>
    <w:p w14:paraId="0066A53C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CDDB048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Отель «Каприз-Каракол» **** </w:t>
      </w:r>
      <w:r>
        <w:rPr>
          <w:color w:val="000000"/>
          <w:sz w:val="22"/>
          <w:szCs w:val="22"/>
        </w:rPr>
        <w:t>- горнолыжный отель, расположенный на территории горнолыжной базы «Каракол», в 7 км от г. Каракол.</w:t>
      </w:r>
    </w:p>
    <w:p w14:paraId="5FC0B0EB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Размещение</w:t>
      </w:r>
      <w:r>
        <w:rPr>
          <w:color w:val="000000"/>
          <w:sz w:val="22"/>
          <w:szCs w:val="22"/>
        </w:rPr>
        <w:t xml:space="preserve">. Отель включает в себя </w:t>
      </w:r>
      <w:r>
        <w:rPr>
          <w:sz w:val="22"/>
          <w:szCs w:val="22"/>
        </w:rPr>
        <w:t>номера</w:t>
      </w:r>
      <w:r>
        <w:rPr>
          <w:color w:val="000000"/>
          <w:sz w:val="22"/>
          <w:szCs w:val="22"/>
        </w:rPr>
        <w:t xml:space="preserve"> категории -Twin Room</w:t>
      </w:r>
      <w:r>
        <w:rPr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Suite Room. Номера расположены на 1,2,3,4 этажах. </w:t>
      </w:r>
    </w:p>
    <w:p w14:paraId="7E500BD9" w14:textId="77777777" w:rsidR="00D91C3B" w:rsidRDefault="008A4D0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Twin Room</w:t>
      </w:r>
      <w:r>
        <w:rPr>
          <w:sz w:val="22"/>
          <w:szCs w:val="22"/>
        </w:rPr>
        <w:t xml:space="preserve"> - 2х местные однокомнатные номера, площадью 24 м2, расположены на 1,2,3 этажах.</w:t>
      </w:r>
    </w:p>
    <w:p w14:paraId="5FE373EC" w14:textId="77777777" w:rsidR="00D91C3B" w:rsidRDefault="008A4D04">
      <w:pPr>
        <w:jc w:val="both"/>
        <w:rPr>
          <w:sz w:val="22"/>
          <w:szCs w:val="22"/>
        </w:rPr>
      </w:pPr>
      <w:r>
        <w:rPr>
          <w:sz w:val="22"/>
          <w:szCs w:val="22"/>
        </w:rPr>
        <w:t>В каждом номере: раздельные односпальные кровати (90х200 см) с возможностью объединения, открывающиеся окна, шкаф-купе, телевизор, журнальный столик, мини-бар, электрический чайник, набор посуды, санузел с душевой кабиной, фен, телефон, Internet, сейф, центральное отопление.</w:t>
      </w:r>
    </w:p>
    <w:p w14:paraId="33E31ABF" w14:textId="77777777" w:rsidR="00D91C3B" w:rsidRDefault="008A4D0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Superior Room</w:t>
      </w:r>
      <w:r>
        <w:rPr>
          <w:sz w:val="22"/>
          <w:szCs w:val="22"/>
        </w:rPr>
        <w:t xml:space="preserve"> - 2х местные однокомнатные номера, площадью 24 м2, расположены на 3 этаже.</w:t>
      </w:r>
    </w:p>
    <w:p w14:paraId="2A85EE73" w14:textId="77777777" w:rsidR="00D91C3B" w:rsidRDefault="008A4D04">
      <w:pPr>
        <w:jc w:val="both"/>
        <w:rPr>
          <w:sz w:val="22"/>
          <w:szCs w:val="22"/>
        </w:rPr>
      </w:pPr>
      <w:r>
        <w:rPr>
          <w:sz w:val="22"/>
          <w:szCs w:val="22"/>
        </w:rPr>
        <w:t>В каждом номере: раздельные односпальные кровати (90х200 см) с возможностью объединения, открывающиеся окна, шкаф-купе, телевизор, журнальный столик, мини-бар, электрический чайник, набор посуды, санузел с душевой кабиной, фен, телефон, Internet, сейф, центральное отопление.</w:t>
      </w:r>
    </w:p>
    <w:p w14:paraId="6F197C2E" w14:textId="77777777" w:rsidR="00D91C3B" w:rsidRDefault="008A4D04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Suite Room </w:t>
      </w:r>
      <w:r>
        <w:rPr>
          <w:sz w:val="22"/>
          <w:szCs w:val="22"/>
        </w:rPr>
        <w:t>- 4х местные двухкомнатные номера, площадью 40м2, расположены на 4м этаже.</w:t>
      </w:r>
    </w:p>
    <w:p w14:paraId="3FBDD8B6" w14:textId="77777777" w:rsidR="00D91C3B" w:rsidRDefault="008A4D04">
      <w:pPr>
        <w:jc w:val="both"/>
        <w:rPr>
          <w:sz w:val="22"/>
          <w:szCs w:val="22"/>
        </w:rPr>
      </w:pPr>
      <w:r>
        <w:rPr>
          <w:sz w:val="22"/>
          <w:szCs w:val="22"/>
        </w:rPr>
        <w:t>В номере: двуспальная кровать, раскладывающийся диван, открывающиеся окна, шкаф-купе, телевизор, журнальный столик, мягкая мебель, мини-бар, электрический чайник, набор посуды, санузел с душевой кабиной, фен, телефон, Internet, сейф, центральное отопление.</w:t>
      </w:r>
    </w:p>
    <w:p w14:paraId="712F9C73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Питание. </w:t>
      </w:r>
      <w:r>
        <w:rPr>
          <w:color w:val="000000"/>
          <w:sz w:val="22"/>
          <w:szCs w:val="22"/>
        </w:rPr>
        <w:t>В стоимость номера входит только завтрак, обед и ужин заказываются и оплачиваются дополнительно.</w:t>
      </w:r>
    </w:p>
    <w:p w14:paraId="4A91DBEA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Инфраструктура: </w:t>
      </w:r>
      <w:r>
        <w:rPr>
          <w:color w:val="000000"/>
          <w:sz w:val="22"/>
          <w:szCs w:val="22"/>
        </w:rPr>
        <w:t>крытый бассейн, ресторан с открытой террасой, бильярдная, боулинг, 3 сауны (финская, турецкая, VIP), прокат лыжного инвентаря, ski-room, инструкторы, детская комната, магазин спортивных товаров, лобби-бар, кинотеатр.</w:t>
      </w:r>
    </w:p>
    <w:p w14:paraId="58AE8ED3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3BAA274B" w14:textId="6937D4E9" w:rsidR="00D91C3B" w:rsidRDefault="00D91C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1DEFEBC7" w14:textId="1834F1CF" w:rsidR="00094382" w:rsidRDefault="000943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422D54BC" w14:textId="60189586" w:rsidR="00094382" w:rsidRDefault="000943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2A2D1EBB" w14:textId="2000B8BD" w:rsidR="00094382" w:rsidRDefault="000943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56BBE51A" w14:textId="01510A5D" w:rsidR="00094382" w:rsidRDefault="000943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1D074530" w14:textId="3AF60D25" w:rsidR="00094382" w:rsidRDefault="000943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6A98064F" w14:textId="77777777" w:rsidR="00094382" w:rsidRDefault="0009438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color w:val="FF0000"/>
          <w:sz w:val="22"/>
          <w:szCs w:val="22"/>
        </w:rPr>
      </w:pPr>
    </w:p>
    <w:p w14:paraId="09B23EA4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>
        <w:rPr>
          <w:b/>
          <w:i/>
          <w:color w:val="FF0000"/>
          <w:sz w:val="22"/>
          <w:szCs w:val="22"/>
        </w:rPr>
        <w:lastRenderedPageBreak/>
        <w:t>Цена за номер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b/>
          <w:i/>
          <w:color w:val="FF0000"/>
        </w:rPr>
        <w:t>Агентское вознаграждение 10%</w:t>
      </w:r>
    </w:p>
    <w:tbl>
      <w:tblPr>
        <w:tblStyle w:val="a7"/>
        <w:tblW w:w="107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645"/>
        <w:gridCol w:w="930"/>
        <w:gridCol w:w="1185"/>
        <w:gridCol w:w="1185"/>
        <w:gridCol w:w="1620"/>
        <w:gridCol w:w="1470"/>
        <w:gridCol w:w="1320"/>
        <w:gridCol w:w="1080"/>
      </w:tblGrid>
      <w:tr w:rsidR="00D91C3B" w14:paraId="25F69C75" w14:textId="77777777">
        <w:trPr>
          <w:trHeight w:val="555"/>
          <w:jc w:val="center"/>
        </w:trPr>
        <w:tc>
          <w:tcPr>
            <w:tcW w:w="1350" w:type="dxa"/>
            <w:vMerge w:val="restart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619DD9E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Тип номера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957A72C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32B54CB4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кол-во мест</w:t>
            </w:r>
          </w:p>
        </w:tc>
        <w:tc>
          <w:tcPr>
            <w:tcW w:w="930" w:type="dxa"/>
            <w:vMerge w:val="restart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04C69D5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14.11.24</w:t>
            </w:r>
          </w:p>
          <w:p w14:paraId="3E85056B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102DA939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27.11.24</w:t>
            </w:r>
          </w:p>
          <w:p w14:paraId="42C1B0E5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2370" w:type="dxa"/>
            <w:gridSpan w:val="2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BAC1C15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28.11.24-18.12.24</w:t>
            </w:r>
            <w:r>
              <w:rPr>
                <w:b/>
              </w:rPr>
              <w:br/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4BE11C5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19.12.24</w:t>
            </w:r>
          </w:p>
          <w:p w14:paraId="7ABC789F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2B6C6599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09.01.25</w:t>
            </w:r>
            <w:r>
              <w:rPr>
                <w:b/>
              </w:rPr>
              <w:br/>
              <w:t xml:space="preserve">Тариф </w:t>
            </w:r>
            <w:r>
              <w:rPr>
                <w:b/>
                <w:color w:val="FF0000"/>
              </w:rPr>
              <w:t>«Новогодний»</w:t>
            </w:r>
            <w:r>
              <w:rPr>
                <w:b/>
              </w:rPr>
              <w:t xml:space="preserve"> 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8825F8B" w14:textId="77777777" w:rsidR="00D91C3B" w:rsidRDefault="008A4D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10.01.25-01.03.25</w:t>
            </w:r>
            <w:r>
              <w:rPr>
                <w:b/>
              </w:rPr>
              <w:br/>
            </w:r>
          </w:p>
        </w:tc>
        <w:tc>
          <w:tcPr>
            <w:tcW w:w="1080" w:type="dxa"/>
            <w:tcBorders>
              <w:bottom w:val="single" w:sz="8" w:space="0" w:color="FFFFFF"/>
            </w:tcBorders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C9843D8" w14:textId="77777777" w:rsidR="00D91C3B" w:rsidRDefault="00D91C3B">
            <w:pPr>
              <w:widowControl w:val="0"/>
              <w:jc w:val="center"/>
              <w:rPr>
                <w:b/>
              </w:rPr>
            </w:pPr>
          </w:p>
          <w:p w14:paraId="386F821F" w14:textId="77777777" w:rsidR="00D91C3B" w:rsidRDefault="008A4D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02.03.25</w:t>
            </w:r>
          </w:p>
          <w:p w14:paraId="28DFB222" w14:textId="77777777" w:rsidR="00D91C3B" w:rsidRDefault="008A4D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28C19825" w14:textId="77777777" w:rsidR="00D91C3B" w:rsidRDefault="008A4D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09.03.25</w:t>
            </w:r>
          </w:p>
        </w:tc>
      </w:tr>
      <w:tr w:rsidR="00D91C3B" w14:paraId="0D92B148" w14:textId="77777777">
        <w:trPr>
          <w:cantSplit/>
          <w:trHeight w:val="510"/>
          <w:jc w:val="center"/>
        </w:trPr>
        <w:tc>
          <w:tcPr>
            <w:tcW w:w="1350" w:type="dxa"/>
            <w:vMerge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0DD0641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A45A59C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30" w:type="dxa"/>
            <w:vMerge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CEF1BC8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C0978E3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Будни</w:t>
            </w:r>
          </w:p>
          <w:p w14:paraId="326F5CE8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(заезд ВС,</w:t>
            </w:r>
          </w:p>
          <w:p w14:paraId="754BEBD9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t>ПН, ВТ, СР)</w:t>
            </w:r>
            <w:r>
              <w:rPr>
                <w:b/>
              </w:rPr>
              <w:t xml:space="preserve"> </w:t>
            </w: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CA3CD2E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Выходные</w:t>
            </w:r>
          </w:p>
          <w:p w14:paraId="33034689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t>(заезд ЧТ, ПТ, СБ)</w:t>
            </w:r>
            <w:r>
              <w:rPr>
                <w:b/>
              </w:rPr>
              <w:t xml:space="preserve"> </w:t>
            </w:r>
          </w:p>
        </w:tc>
        <w:tc>
          <w:tcPr>
            <w:tcW w:w="1620" w:type="dxa"/>
            <w:vMerge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FB5D41B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D96DD96" w14:textId="77777777" w:rsidR="00D91C3B" w:rsidRDefault="008A4D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Будни</w:t>
            </w:r>
          </w:p>
          <w:p w14:paraId="3FBF8BCC" w14:textId="77777777" w:rsidR="00D91C3B" w:rsidRDefault="008A4D04">
            <w:pPr>
              <w:widowControl w:val="0"/>
              <w:jc w:val="center"/>
            </w:pPr>
            <w:r>
              <w:t xml:space="preserve"> (заезд </w:t>
            </w:r>
          </w:p>
          <w:p w14:paraId="3262F5D0" w14:textId="77777777" w:rsidR="00D91C3B" w:rsidRDefault="008A4D04">
            <w:pPr>
              <w:widowControl w:val="0"/>
              <w:jc w:val="center"/>
            </w:pPr>
            <w:r>
              <w:t>ВС,ПН,ВТ,СР )</w:t>
            </w:r>
          </w:p>
        </w:tc>
        <w:tc>
          <w:tcPr>
            <w:tcW w:w="13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97D0B33" w14:textId="77777777" w:rsidR="00D91C3B" w:rsidRDefault="008A4D0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Выходные</w:t>
            </w:r>
          </w:p>
          <w:p w14:paraId="6D2366CF" w14:textId="77777777" w:rsidR="00D91C3B" w:rsidRDefault="008A4D04">
            <w:pPr>
              <w:widowControl w:val="0"/>
              <w:jc w:val="center"/>
            </w:pPr>
            <w:r>
              <w:t xml:space="preserve"> (заезд</w:t>
            </w:r>
          </w:p>
          <w:p w14:paraId="022C17C0" w14:textId="77777777" w:rsidR="00D91C3B" w:rsidRDefault="008A4D04">
            <w:pPr>
              <w:widowControl w:val="0"/>
              <w:jc w:val="center"/>
              <w:rPr>
                <w:b/>
              </w:rPr>
            </w:pPr>
            <w:r>
              <w:t xml:space="preserve"> ЧТ,ПТ,СБ)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FFFFFF"/>
            </w:tcBorders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097E0A9" w14:textId="77777777" w:rsidR="00D91C3B" w:rsidRDefault="00D91C3B">
            <w:pPr>
              <w:widowControl w:val="0"/>
              <w:rPr>
                <w:b/>
              </w:rPr>
            </w:pPr>
          </w:p>
        </w:tc>
      </w:tr>
      <w:tr w:rsidR="00D91C3B" w14:paraId="10702AFC" w14:textId="77777777">
        <w:trPr>
          <w:trHeight w:val="118"/>
          <w:jc w:val="center"/>
        </w:trPr>
        <w:tc>
          <w:tcPr>
            <w:tcW w:w="1350" w:type="dxa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4FA7C157" w14:textId="77777777" w:rsidR="00D91C3B" w:rsidRDefault="008A4D04">
            <w:pPr>
              <w:spacing w:before="100" w:after="100"/>
              <w:jc w:val="center"/>
            </w:pPr>
            <w:r>
              <w:rPr>
                <w:b/>
              </w:rPr>
              <w:t>Twin Room</w:t>
            </w:r>
          </w:p>
        </w:tc>
        <w:tc>
          <w:tcPr>
            <w:tcW w:w="64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1B10A8F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2FEEF5A1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11105 руб </w:t>
            </w: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D51E7B1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11105 руб</w:t>
            </w: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4A327912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12495 руб</w:t>
            </w:r>
          </w:p>
        </w:tc>
        <w:tc>
          <w:tcPr>
            <w:tcW w:w="16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D5B867A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19435 руб</w:t>
            </w:r>
          </w:p>
        </w:tc>
        <w:tc>
          <w:tcPr>
            <w:tcW w:w="147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B42AF1F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11105 руб</w:t>
            </w:r>
          </w:p>
        </w:tc>
        <w:tc>
          <w:tcPr>
            <w:tcW w:w="13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844DF9A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12495 руб</w:t>
            </w:r>
          </w:p>
        </w:tc>
        <w:tc>
          <w:tcPr>
            <w:tcW w:w="108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2542D849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11105 руб</w:t>
            </w:r>
          </w:p>
        </w:tc>
      </w:tr>
      <w:tr w:rsidR="00D91C3B" w14:paraId="0DB75CA9" w14:textId="77777777">
        <w:trPr>
          <w:trHeight w:val="118"/>
          <w:jc w:val="center"/>
        </w:trPr>
        <w:tc>
          <w:tcPr>
            <w:tcW w:w="1350" w:type="dxa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A2DBD72" w14:textId="77777777" w:rsidR="00D91C3B" w:rsidRDefault="008A4D04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Superior Room</w:t>
            </w:r>
          </w:p>
        </w:tc>
        <w:tc>
          <w:tcPr>
            <w:tcW w:w="64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7C9853A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5908A822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13885 руб</w:t>
            </w: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C2704AE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13885 руб</w:t>
            </w: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FEB695E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16660 руб</w:t>
            </w:r>
          </w:p>
        </w:tc>
        <w:tc>
          <w:tcPr>
            <w:tcW w:w="16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4536130A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22215 руб</w:t>
            </w:r>
          </w:p>
        </w:tc>
        <w:tc>
          <w:tcPr>
            <w:tcW w:w="147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468542F2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13885 руб</w:t>
            </w:r>
          </w:p>
        </w:tc>
        <w:tc>
          <w:tcPr>
            <w:tcW w:w="13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1660F5E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16660 руб</w:t>
            </w:r>
          </w:p>
        </w:tc>
        <w:tc>
          <w:tcPr>
            <w:tcW w:w="108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43682745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13885 руб</w:t>
            </w:r>
          </w:p>
        </w:tc>
      </w:tr>
      <w:tr w:rsidR="00D91C3B" w14:paraId="6933E3CA" w14:textId="77777777">
        <w:trPr>
          <w:trHeight w:val="405"/>
          <w:jc w:val="center"/>
        </w:trPr>
        <w:tc>
          <w:tcPr>
            <w:tcW w:w="1350" w:type="dxa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4E6A6F20" w14:textId="77777777" w:rsidR="00D91C3B" w:rsidRDefault="008A4D04">
            <w:pPr>
              <w:spacing w:before="100" w:after="100"/>
              <w:jc w:val="center"/>
            </w:pPr>
            <w:r>
              <w:rPr>
                <w:b/>
              </w:rPr>
              <w:t>Suite Room</w:t>
            </w:r>
          </w:p>
        </w:tc>
        <w:tc>
          <w:tcPr>
            <w:tcW w:w="64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6435ED26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4</w:t>
            </w:r>
          </w:p>
        </w:tc>
        <w:tc>
          <w:tcPr>
            <w:tcW w:w="93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3D7B26F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22215 руб </w:t>
            </w: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4E507D2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22215 руб</w:t>
            </w:r>
          </w:p>
        </w:tc>
        <w:tc>
          <w:tcPr>
            <w:tcW w:w="118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6169BF4E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27765 руб</w:t>
            </w:r>
          </w:p>
        </w:tc>
        <w:tc>
          <w:tcPr>
            <w:tcW w:w="16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0DD0022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38870 руб</w:t>
            </w:r>
          </w:p>
        </w:tc>
        <w:tc>
          <w:tcPr>
            <w:tcW w:w="147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295AE84D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22215 руб</w:t>
            </w:r>
          </w:p>
        </w:tc>
        <w:tc>
          <w:tcPr>
            <w:tcW w:w="13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F8EA48C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27765 руб</w:t>
            </w:r>
          </w:p>
        </w:tc>
        <w:tc>
          <w:tcPr>
            <w:tcW w:w="108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E4B48C8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22215 руб</w:t>
            </w:r>
          </w:p>
        </w:tc>
      </w:tr>
      <w:tr w:rsidR="00D91C3B" w14:paraId="192ECA5A" w14:textId="77777777">
        <w:trPr>
          <w:trHeight w:val="315"/>
          <w:jc w:val="center"/>
        </w:trPr>
        <w:tc>
          <w:tcPr>
            <w:tcW w:w="135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6B6B300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доп.место взрослый</w:t>
            </w:r>
          </w:p>
        </w:tc>
        <w:tc>
          <w:tcPr>
            <w:tcW w:w="64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29FDA8B8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33E6AA5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2755 руб</w:t>
            </w:r>
          </w:p>
        </w:tc>
        <w:tc>
          <w:tcPr>
            <w:tcW w:w="2370" w:type="dxa"/>
            <w:gridSpan w:val="2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0C8E0094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3930  руб</w:t>
            </w:r>
          </w:p>
        </w:tc>
        <w:tc>
          <w:tcPr>
            <w:tcW w:w="16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EB8EFEE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4520 руб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57D956D7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47E55B69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3930 руб</w:t>
            </w:r>
          </w:p>
          <w:p w14:paraId="44F094CD" w14:textId="77777777" w:rsidR="00D91C3B" w:rsidRDefault="00D91C3B">
            <w:pPr>
              <w:widowControl w:val="0"/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5C894527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2755 руб</w:t>
            </w:r>
          </w:p>
        </w:tc>
      </w:tr>
      <w:tr w:rsidR="00D91C3B" w14:paraId="1AD069E4" w14:textId="77777777">
        <w:trPr>
          <w:trHeight w:val="540"/>
          <w:jc w:val="center"/>
        </w:trPr>
        <w:tc>
          <w:tcPr>
            <w:tcW w:w="135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3315A8BA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доп место для ребенка </w:t>
            </w:r>
          </w:p>
          <w:p w14:paraId="60F6ACBA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 xml:space="preserve">до 12 лет </w:t>
            </w:r>
          </w:p>
        </w:tc>
        <w:tc>
          <w:tcPr>
            <w:tcW w:w="645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724D4E82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93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AC9C37F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2165 руб</w:t>
            </w:r>
          </w:p>
        </w:tc>
        <w:tc>
          <w:tcPr>
            <w:tcW w:w="2370" w:type="dxa"/>
            <w:gridSpan w:val="2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495D92C3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2755 руб</w:t>
            </w:r>
          </w:p>
        </w:tc>
        <w:tc>
          <w:tcPr>
            <w:tcW w:w="162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25D42273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3345 руб</w:t>
            </w:r>
          </w:p>
        </w:tc>
        <w:tc>
          <w:tcPr>
            <w:tcW w:w="2790" w:type="dxa"/>
            <w:gridSpan w:val="2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563A66EC" w14:textId="77777777" w:rsidR="00D91C3B" w:rsidRDefault="00D91C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</w:p>
          <w:p w14:paraId="198B6113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2755 руб</w:t>
            </w:r>
          </w:p>
          <w:p w14:paraId="1317DA9D" w14:textId="77777777" w:rsidR="00D91C3B" w:rsidRDefault="00D91C3B">
            <w:pPr>
              <w:widowControl w:val="0"/>
              <w:jc w:val="center"/>
              <w:rPr>
                <w:b/>
                <w:color w:val="0000FF"/>
              </w:rPr>
            </w:pPr>
          </w:p>
        </w:tc>
        <w:tc>
          <w:tcPr>
            <w:tcW w:w="1080" w:type="dxa"/>
            <w:shd w:val="clear" w:color="auto" w:fill="auto"/>
            <w:tcMar>
              <w:top w:w="-693" w:type="dxa"/>
              <w:left w:w="-693" w:type="dxa"/>
              <w:bottom w:w="-693" w:type="dxa"/>
              <w:right w:w="-693" w:type="dxa"/>
            </w:tcMar>
            <w:vAlign w:val="center"/>
          </w:tcPr>
          <w:p w14:paraId="152A822B" w14:textId="77777777" w:rsidR="00D91C3B" w:rsidRDefault="008A4D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2165 руб</w:t>
            </w:r>
          </w:p>
        </w:tc>
      </w:tr>
    </w:tbl>
    <w:p w14:paraId="487B0121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2"/>
          <w:szCs w:val="22"/>
          <w:highlight w:val="white"/>
        </w:rPr>
      </w:pPr>
      <w:r>
        <w:rPr>
          <w:b/>
          <w:color w:val="FF0000"/>
          <w:sz w:val="22"/>
          <w:szCs w:val="22"/>
          <w:highlight w:val="white"/>
        </w:rPr>
        <w:t>Расчетное время заезда 19:00, выезд 17:00</w:t>
      </w:r>
    </w:p>
    <w:p w14:paraId="31E73CC2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  <w:r>
        <w:rPr>
          <w:b/>
          <w:color w:val="000000"/>
          <w:sz w:val="22"/>
          <w:szCs w:val="22"/>
          <w:highlight w:val="white"/>
        </w:rPr>
        <w:t>В стоимость входит:-</w:t>
      </w:r>
      <w:r>
        <w:rPr>
          <w:color w:val="000000"/>
          <w:sz w:val="22"/>
          <w:szCs w:val="22"/>
          <w:highlight w:val="white"/>
        </w:rPr>
        <w:t> Проживание (в номере выбранной категории), завтрак. </w:t>
      </w:r>
      <w:r>
        <w:rPr>
          <w:b/>
          <w:color w:val="000000"/>
          <w:sz w:val="22"/>
          <w:szCs w:val="22"/>
          <w:highlight w:val="white"/>
        </w:rPr>
        <w:br/>
      </w:r>
      <w:r>
        <w:rPr>
          <w:color w:val="000000"/>
          <w:sz w:val="22"/>
          <w:szCs w:val="22"/>
          <w:highlight w:val="white"/>
        </w:rPr>
        <w:t>- Ребенок до 5 лет проживает без оплаты, без предоставления дополнительного места, без завтрака.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highlight w:val="white"/>
        </w:rPr>
        <w:t>- Ранний заезд до 19.00 – доплата ½ суток (при наличии свободных номеров), не более 6 часов сверх установленного времени заезда. 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  <w:highlight w:val="white"/>
        </w:rPr>
        <w:t>- Поздний выезд – после 17.00 – доплата ½ суток (при наличии свободных номеров), не более 6 часов сверх установленного времени заезда. </w:t>
      </w:r>
      <w:r>
        <w:rPr>
          <w:color w:val="000000"/>
          <w:sz w:val="22"/>
          <w:szCs w:val="22"/>
        </w:rPr>
        <w:br/>
      </w:r>
    </w:p>
    <w:p w14:paraId="0F12BC4A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2"/>
          <w:szCs w:val="22"/>
          <w:highlight w:val="white"/>
        </w:rPr>
      </w:pPr>
    </w:p>
    <w:p w14:paraId="7F35BA4A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  <w:r>
        <w:rPr>
          <w:b/>
          <w:sz w:val="24"/>
          <w:szCs w:val="24"/>
          <w:highlight w:val="green"/>
        </w:rPr>
        <w:t>Марко Поло, с. Боз Бешик</w:t>
      </w:r>
      <w:r>
        <w:rPr>
          <w:b/>
          <w:sz w:val="24"/>
          <w:szCs w:val="24"/>
        </w:rPr>
        <w:br/>
      </w:r>
      <w:r>
        <w:rPr>
          <w:b/>
        </w:rPr>
        <w:t xml:space="preserve">Расположение: </w:t>
      </w:r>
      <w:r>
        <w:t>находится на южном берегу красивейшего озера Иссык-Куль, в 40 км  от  ущелья Джеты-Огуз.</w:t>
      </w:r>
      <w:r>
        <w:br/>
        <w:t xml:space="preserve">От Марко Поло до горнолыжной базы </w:t>
      </w:r>
      <w:r>
        <w:rPr>
          <w:color w:val="202124"/>
          <w:highlight w:val="white"/>
        </w:rPr>
        <w:t>60 км.</w:t>
      </w:r>
      <w:r>
        <w:br/>
        <w:t xml:space="preserve">Все номера в "Марко Поло" оборудованы современной мебелью, спутниковым телевидением, душевой кабиной с холодной и горячей водой, санузлом. </w:t>
      </w:r>
    </w:p>
    <w:p w14:paraId="4B38A989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</w:pPr>
      <w:r>
        <w:t>Размещение в отеле - это прекрасная возможность насладиться озером Иссык-Куль и покататься на лыжах/сноубордах на ГБ Каракол. Можно заказать индивидуальный трансфер от отеля Марко Поло до ГБ Каракол</w:t>
      </w:r>
    </w:p>
    <w:p w14:paraId="57CCC1F6" w14:textId="77777777" w:rsidR="00D91C3B" w:rsidRDefault="008A4D04">
      <w:pPr>
        <w:jc w:val="both"/>
        <w:rPr>
          <w:color w:val="FF0000"/>
        </w:rPr>
      </w:pPr>
      <w:r>
        <w:rPr>
          <w:b/>
          <w:i/>
          <w:color w:val="FF0000"/>
        </w:rPr>
        <w:t xml:space="preserve">  Включено 3х разовое питание                                      Агентское вознаграждение 10%</w:t>
      </w:r>
    </w:p>
    <w:tbl>
      <w:tblPr>
        <w:tblStyle w:val="a9"/>
        <w:tblW w:w="68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2325"/>
      </w:tblGrid>
      <w:tr w:rsidR="00D91C3B" w14:paraId="58F70F54" w14:textId="77777777">
        <w:trPr>
          <w:trHeight w:val="440"/>
        </w:trPr>
        <w:tc>
          <w:tcPr>
            <w:tcW w:w="4500" w:type="dxa"/>
          </w:tcPr>
          <w:p w14:paraId="6539E85C" w14:textId="77777777" w:rsidR="00D91C3B" w:rsidRDefault="008A4D04">
            <w:pPr>
              <w:spacing w:before="100" w:after="100"/>
              <w:jc w:val="center"/>
            </w:pPr>
            <w:r>
              <w:rPr>
                <w:b/>
              </w:rPr>
              <w:t>категория номеров</w:t>
            </w:r>
          </w:p>
        </w:tc>
        <w:tc>
          <w:tcPr>
            <w:tcW w:w="2325" w:type="dxa"/>
          </w:tcPr>
          <w:p w14:paraId="79940422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09.09.24-24.05.25</w:t>
            </w:r>
          </w:p>
          <w:p w14:paraId="3E6F9013" w14:textId="77777777" w:rsidR="00D91C3B" w:rsidRDefault="00D91C3B">
            <w:pPr>
              <w:jc w:val="center"/>
              <w:rPr>
                <w:b/>
              </w:rPr>
            </w:pPr>
          </w:p>
        </w:tc>
      </w:tr>
      <w:tr w:rsidR="00D91C3B" w14:paraId="61D35B60" w14:textId="77777777">
        <w:tc>
          <w:tcPr>
            <w:tcW w:w="4500" w:type="dxa"/>
          </w:tcPr>
          <w:p w14:paraId="1913EEF9" w14:textId="77777777" w:rsidR="00D91C3B" w:rsidRDefault="008A4D04">
            <w:pPr>
              <w:widowControl w:val="0"/>
            </w:pPr>
            <w:r>
              <w:t>2х, 3х местный эконом корпус</w:t>
            </w:r>
          </w:p>
        </w:tc>
        <w:tc>
          <w:tcPr>
            <w:tcW w:w="2325" w:type="dxa"/>
          </w:tcPr>
          <w:p w14:paraId="2CC377B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3055 руб/чел</w:t>
            </w:r>
          </w:p>
        </w:tc>
      </w:tr>
      <w:tr w:rsidR="00D91C3B" w14:paraId="2880C6C0" w14:textId="77777777">
        <w:tc>
          <w:tcPr>
            <w:tcW w:w="4500" w:type="dxa"/>
          </w:tcPr>
          <w:p w14:paraId="046553CF" w14:textId="77777777" w:rsidR="00D91C3B" w:rsidRDefault="008A4D04">
            <w:pPr>
              <w:widowControl w:val="0"/>
            </w:pPr>
            <w:r>
              <w:t>1-местный  стандарт  корпус</w:t>
            </w:r>
          </w:p>
        </w:tc>
        <w:tc>
          <w:tcPr>
            <w:tcW w:w="2325" w:type="dxa"/>
          </w:tcPr>
          <w:p w14:paraId="3E4CEF2F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4445 руб/номер</w:t>
            </w:r>
          </w:p>
        </w:tc>
      </w:tr>
      <w:tr w:rsidR="00D91C3B" w14:paraId="4B43AB65" w14:textId="77777777">
        <w:tc>
          <w:tcPr>
            <w:tcW w:w="4500" w:type="dxa"/>
          </w:tcPr>
          <w:p w14:paraId="6F558412" w14:textId="77777777" w:rsidR="00D91C3B" w:rsidRDefault="008A4D04">
            <w:pPr>
              <w:widowControl w:val="0"/>
            </w:pPr>
            <w:r>
              <w:t>1 комнатный 2х местный стандарт корпус</w:t>
            </w:r>
          </w:p>
        </w:tc>
        <w:tc>
          <w:tcPr>
            <w:tcW w:w="2325" w:type="dxa"/>
          </w:tcPr>
          <w:p w14:paraId="3EB89BF4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3470 руб/чел</w:t>
            </w:r>
          </w:p>
        </w:tc>
      </w:tr>
      <w:tr w:rsidR="00D91C3B" w14:paraId="6FBE0CF4" w14:textId="77777777">
        <w:tc>
          <w:tcPr>
            <w:tcW w:w="4500" w:type="dxa"/>
          </w:tcPr>
          <w:p w14:paraId="7E130DAA" w14:textId="77777777" w:rsidR="00D91C3B" w:rsidRDefault="008A4D04">
            <w:pPr>
              <w:widowControl w:val="0"/>
            </w:pPr>
            <w:r>
              <w:t>2х комнатный 2х местный стандарт корпус</w:t>
            </w:r>
          </w:p>
        </w:tc>
        <w:tc>
          <w:tcPr>
            <w:tcW w:w="2325" w:type="dxa"/>
          </w:tcPr>
          <w:p w14:paraId="3C003A01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3750 руб/чел</w:t>
            </w:r>
          </w:p>
        </w:tc>
      </w:tr>
      <w:tr w:rsidR="00D91C3B" w14:paraId="0D1A486D" w14:textId="77777777">
        <w:trPr>
          <w:trHeight w:val="225"/>
        </w:trPr>
        <w:tc>
          <w:tcPr>
            <w:tcW w:w="4500" w:type="dxa"/>
          </w:tcPr>
          <w:p w14:paraId="6903EF9D" w14:textId="77777777" w:rsidR="00D91C3B" w:rsidRDefault="008A4D04">
            <w:pPr>
              <w:widowControl w:val="0"/>
            </w:pPr>
            <w:r>
              <w:t>1 местный стандарт + корпус</w:t>
            </w:r>
          </w:p>
        </w:tc>
        <w:tc>
          <w:tcPr>
            <w:tcW w:w="2325" w:type="dxa"/>
          </w:tcPr>
          <w:p w14:paraId="570C475B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4025 руб/номер</w:t>
            </w:r>
          </w:p>
        </w:tc>
      </w:tr>
      <w:tr w:rsidR="00D91C3B" w14:paraId="41848483" w14:textId="77777777">
        <w:tc>
          <w:tcPr>
            <w:tcW w:w="4500" w:type="dxa"/>
          </w:tcPr>
          <w:p w14:paraId="44593352" w14:textId="77777777" w:rsidR="00D91C3B" w:rsidRDefault="008A4D04">
            <w:pPr>
              <w:widowControl w:val="0"/>
            </w:pPr>
            <w:r>
              <w:t>2х местный стандарт + корпус</w:t>
            </w:r>
          </w:p>
        </w:tc>
        <w:tc>
          <w:tcPr>
            <w:tcW w:w="2325" w:type="dxa"/>
          </w:tcPr>
          <w:p w14:paraId="2D12B3B2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3610 руб/чел</w:t>
            </w:r>
          </w:p>
        </w:tc>
      </w:tr>
      <w:tr w:rsidR="00D91C3B" w14:paraId="4DDE2ECA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13DC6F0F" w14:textId="77777777" w:rsidR="00D91C3B" w:rsidRDefault="008A4D04">
            <w:pPr>
              <w:widowControl w:val="0"/>
            </w:pPr>
            <w:r>
              <w:t>2х местный стандарт +  «Premium» корпус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0A9D4148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9440 руб/номер</w:t>
            </w:r>
          </w:p>
        </w:tc>
      </w:tr>
      <w:tr w:rsidR="00D91C3B" w14:paraId="6308974E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5FB5C7BC" w14:textId="77777777" w:rsidR="00D91C3B" w:rsidRDefault="008A4D04">
            <w:pPr>
              <w:widowControl w:val="0"/>
            </w:pPr>
            <w:r>
              <w:t>4х местный стандарт + корпус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5BBC54A8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11800 руб/номер</w:t>
            </w:r>
          </w:p>
        </w:tc>
      </w:tr>
      <w:tr w:rsidR="00D91C3B" w14:paraId="7F1F2B9C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5BA18937" w14:textId="77777777" w:rsidR="00D91C3B" w:rsidRDefault="008A4D04">
            <w:pPr>
              <w:widowControl w:val="0"/>
            </w:pPr>
            <w:r>
              <w:t>2х комнатный 2х местный Домик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5F19E2D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9995 руб/номер</w:t>
            </w:r>
          </w:p>
        </w:tc>
      </w:tr>
      <w:tr w:rsidR="00D91C3B" w14:paraId="71D04188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69D90F02" w14:textId="77777777" w:rsidR="00D91C3B" w:rsidRDefault="008A4D04">
            <w:pPr>
              <w:widowControl w:val="0"/>
            </w:pPr>
            <w:r>
              <w:t>3х комнатный 4х местный Домик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4721ABFF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19435 руб/номер </w:t>
            </w:r>
          </w:p>
        </w:tc>
      </w:tr>
      <w:tr w:rsidR="00D91C3B" w14:paraId="28BDD9B9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5D6EEDD3" w14:textId="77777777" w:rsidR="00D91C3B" w:rsidRDefault="008A4D04">
            <w:pPr>
              <w:widowControl w:val="0"/>
            </w:pPr>
            <w:r>
              <w:t>4х комнатный 4х местный Домик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03A69564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17355 руб/номер</w:t>
            </w:r>
          </w:p>
        </w:tc>
      </w:tr>
      <w:tr w:rsidR="00D91C3B" w14:paraId="374687C1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1656511F" w14:textId="77777777" w:rsidR="00D91C3B" w:rsidRDefault="008A4D04">
            <w:pPr>
              <w:widowControl w:val="0"/>
            </w:pPr>
            <w:r>
              <w:t>1 комнатный 1 местный Домик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0872CD9C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6805 руб/номер</w:t>
            </w:r>
          </w:p>
        </w:tc>
      </w:tr>
      <w:tr w:rsidR="00D91C3B" w14:paraId="39AF1EBE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27D2C5CA" w14:textId="77777777" w:rsidR="00D91C3B" w:rsidRDefault="008A4D04">
            <w:pPr>
              <w:widowControl w:val="0"/>
            </w:pPr>
            <w:r>
              <w:t>2х местный люкс семейный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5BFAA59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8330 руб/номер</w:t>
            </w:r>
          </w:p>
        </w:tc>
      </w:tr>
      <w:tr w:rsidR="00D91C3B" w14:paraId="634DA5D5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0E3B4228" w14:textId="77777777" w:rsidR="00D91C3B" w:rsidRDefault="008A4D04">
            <w:pPr>
              <w:widowControl w:val="0"/>
            </w:pPr>
            <w:r>
              <w:t>2х местный люкс категории  “А”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1265B7EC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6945 руб/номер</w:t>
            </w:r>
          </w:p>
        </w:tc>
      </w:tr>
      <w:tr w:rsidR="00D91C3B" w14:paraId="5CB04E00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34DFD910" w14:textId="77777777" w:rsidR="00D91C3B" w:rsidRDefault="008A4D04">
            <w:pPr>
              <w:widowControl w:val="0"/>
            </w:pPr>
            <w:r>
              <w:t>2х местный люкс категории “В”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0A96F7E2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6250 руб/номер</w:t>
            </w:r>
          </w:p>
        </w:tc>
      </w:tr>
      <w:tr w:rsidR="00D91C3B" w14:paraId="2E184E58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72AD38FA" w14:textId="77777777" w:rsidR="00D91C3B" w:rsidRDefault="008A4D04">
            <w:pPr>
              <w:widowControl w:val="0"/>
            </w:pPr>
            <w:r>
              <w:t>1 местный люкс категории “С”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7A6FCCFF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5555 руб/номер</w:t>
            </w:r>
          </w:p>
        </w:tc>
      </w:tr>
      <w:tr w:rsidR="00D91C3B" w14:paraId="40F76FAD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75825B9C" w14:textId="77777777" w:rsidR="00D91C3B" w:rsidRDefault="008A4D04">
            <w:pPr>
              <w:widowControl w:val="0"/>
            </w:pPr>
            <w:r>
              <w:t>3х комнатный 4х местный Таунхаус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2501611E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22215 руб/номер</w:t>
            </w:r>
          </w:p>
        </w:tc>
      </w:tr>
      <w:tr w:rsidR="00D91C3B" w14:paraId="4356A95C" w14:textId="77777777">
        <w:tc>
          <w:tcPr>
            <w:tcW w:w="4500" w:type="dxa"/>
            <w:tcBorders>
              <w:bottom w:val="single" w:sz="4" w:space="0" w:color="000000"/>
            </w:tcBorders>
          </w:tcPr>
          <w:p w14:paraId="6F840707" w14:textId="77777777" w:rsidR="00D91C3B" w:rsidRDefault="008A4D04">
            <w:pPr>
              <w:widowControl w:val="0"/>
              <w:rPr>
                <w:b/>
                <w:color w:val="FF0000"/>
              </w:rPr>
            </w:pPr>
            <w:r>
              <w:rPr>
                <w:b/>
              </w:rPr>
              <w:t>Доп место на взрослого с питанием</w:t>
            </w:r>
            <w:r>
              <w:rPr>
                <w:b/>
                <w:color w:val="FF0000"/>
              </w:rPr>
              <w:t xml:space="preserve"> (нетто)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370E86D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2790 руб</w:t>
            </w:r>
          </w:p>
        </w:tc>
      </w:tr>
      <w:tr w:rsidR="00D91C3B" w14:paraId="5AFA3984" w14:textId="77777777">
        <w:trPr>
          <w:trHeight w:val="225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6EAC196B" w14:textId="77777777" w:rsidR="00D91C3B" w:rsidRDefault="008A4D0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Доп место ребенок 4-12 лет с питанием </w:t>
            </w:r>
            <w:r>
              <w:rPr>
                <w:b/>
                <w:color w:val="FF0000"/>
              </w:rPr>
              <w:t>(нетто)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5B58066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2315 руб</w:t>
            </w:r>
          </w:p>
        </w:tc>
      </w:tr>
      <w:tr w:rsidR="00D91C3B" w14:paraId="1000F8D0" w14:textId="77777777">
        <w:trPr>
          <w:trHeight w:val="210"/>
        </w:trPr>
        <w:tc>
          <w:tcPr>
            <w:tcW w:w="4500" w:type="dxa"/>
            <w:tcBorders>
              <w:bottom w:val="single" w:sz="4" w:space="0" w:color="000000"/>
            </w:tcBorders>
          </w:tcPr>
          <w:p w14:paraId="4C7D5B36" w14:textId="77777777" w:rsidR="00D91C3B" w:rsidRDefault="008A4D0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Дети до 3х лет питание без доп места  </w:t>
            </w:r>
            <w:r>
              <w:rPr>
                <w:b/>
                <w:color w:val="FF0000"/>
              </w:rPr>
              <w:t>(нетто)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</w:tcPr>
          <w:p w14:paraId="002113CB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1670 руб</w:t>
            </w:r>
          </w:p>
        </w:tc>
      </w:tr>
    </w:tbl>
    <w:p w14:paraId="10560188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</w:pPr>
      <w:r>
        <w:br/>
        <w:t>.</w:t>
      </w:r>
    </w:p>
    <w:p w14:paraId="4E858891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73D4FD9E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highlight w:val="green"/>
        </w:rPr>
      </w:pPr>
    </w:p>
    <w:p w14:paraId="4D128BBC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  <w:highlight w:val="green"/>
        </w:rPr>
      </w:pPr>
      <w:r>
        <w:rPr>
          <w:b/>
          <w:sz w:val="32"/>
          <w:szCs w:val="32"/>
          <w:highlight w:val="green"/>
        </w:rPr>
        <w:lastRenderedPageBreak/>
        <w:t>П</w:t>
      </w:r>
      <w:r>
        <w:rPr>
          <w:b/>
          <w:color w:val="000000"/>
          <w:sz w:val="32"/>
          <w:szCs w:val="32"/>
          <w:highlight w:val="green"/>
        </w:rPr>
        <w:t>роживание в г. Каракол.</w:t>
      </w:r>
    </w:p>
    <w:p w14:paraId="5B879685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2"/>
          <w:szCs w:val="32"/>
          <w:highlight w:val="green"/>
        </w:rPr>
      </w:pPr>
    </w:p>
    <w:p w14:paraId="7BA64361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rPr>
          <w:i/>
          <w:sz w:val="18"/>
          <w:szCs w:val="18"/>
        </w:rPr>
      </w:pPr>
      <w:r>
        <w:rPr>
          <w:i/>
          <w:sz w:val="24"/>
          <w:szCs w:val="24"/>
        </w:rPr>
        <w:t>О</w:t>
      </w:r>
      <w:r>
        <w:rPr>
          <w:i/>
          <w:color w:val="000000"/>
          <w:sz w:val="24"/>
          <w:szCs w:val="24"/>
        </w:rPr>
        <w:t>т г. Каракол до горнолыжной базы Каракол 7 км</w:t>
      </w:r>
      <w:r>
        <w:rPr>
          <w:i/>
          <w:sz w:val="24"/>
          <w:szCs w:val="24"/>
        </w:rPr>
        <w:t>.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Преимуществом</w:t>
      </w:r>
      <w:r>
        <w:rPr>
          <w:i/>
          <w:color w:val="000000"/>
          <w:sz w:val="24"/>
          <w:szCs w:val="24"/>
        </w:rPr>
        <w:t xml:space="preserve"> </w:t>
      </w:r>
      <w:r>
        <w:rPr>
          <w:i/>
          <w:sz w:val="24"/>
          <w:szCs w:val="24"/>
        </w:rPr>
        <w:t>размещения в г. Каракол является  более низкая стоимость  отелей, порой в пешей доступности есть магазины и кафе.</w:t>
      </w:r>
    </w:p>
    <w:p w14:paraId="3473E2FD" w14:textId="77777777" w:rsidR="00D91C3B" w:rsidRDefault="00D91C3B">
      <w:pPr>
        <w:jc w:val="both"/>
        <w:rPr>
          <w:highlight w:val="white"/>
        </w:rPr>
      </w:pPr>
    </w:p>
    <w:p w14:paraId="752736A1" w14:textId="77777777" w:rsidR="00D91C3B" w:rsidRDefault="00D91C3B">
      <w:pPr>
        <w:jc w:val="both"/>
        <w:rPr>
          <w:b/>
          <w:color w:val="262626"/>
          <w:sz w:val="24"/>
          <w:szCs w:val="24"/>
          <w:highlight w:val="green"/>
        </w:rPr>
      </w:pPr>
    </w:p>
    <w:p w14:paraId="7C67B53F" w14:textId="77777777" w:rsidR="00D91C3B" w:rsidRDefault="008A4D04">
      <w:pPr>
        <w:jc w:val="both"/>
        <w:rPr>
          <w:color w:val="262626"/>
          <w:highlight w:val="white"/>
        </w:rPr>
      </w:pPr>
      <w:r>
        <w:rPr>
          <w:b/>
          <w:sz w:val="24"/>
          <w:szCs w:val="24"/>
          <w:highlight w:val="green"/>
        </w:rPr>
        <w:t>Отель «My hotel Каракол»</w:t>
      </w:r>
      <w:r>
        <w:rPr>
          <w:sz w:val="24"/>
          <w:szCs w:val="24"/>
          <w:highlight w:val="green"/>
        </w:rPr>
        <w:t xml:space="preserve"> </w:t>
      </w:r>
      <w:r>
        <w:rPr>
          <w:color w:val="262626"/>
          <w:highlight w:val="white"/>
        </w:rPr>
        <w:t>с баром и принадлежностями для барбекю расположен в городе Каракол. К услугам гостей ресторан, круглосуточная стойка регистрации и бесплатный Wi-Fi на всей территории. Осуществляется доставка еды и напитков в номера. В отеле можно забронировать семейные номера.</w:t>
      </w:r>
    </w:p>
    <w:p w14:paraId="31A12E58" w14:textId="77777777" w:rsidR="00D91C3B" w:rsidRDefault="008A4D04">
      <w:pPr>
        <w:jc w:val="both"/>
        <w:rPr>
          <w:color w:val="262626"/>
          <w:highlight w:val="white"/>
        </w:rPr>
      </w:pPr>
      <w:r>
        <w:rPr>
          <w:color w:val="262626"/>
          <w:highlight w:val="white"/>
        </w:rPr>
        <w:t>В распоряжении гостей номера с собственной ванной комнатой, письменным столом и телевизором с плоским экраном. Предоставляются полотенца и постельное белье. Также в числе удобств сейф.</w:t>
      </w:r>
    </w:p>
    <w:p w14:paraId="0F7BB492" w14:textId="77777777" w:rsidR="00D91C3B" w:rsidRDefault="008A4D04">
      <w:pPr>
        <w:jc w:val="both"/>
        <w:rPr>
          <w:color w:val="262626"/>
          <w:highlight w:val="white"/>
        </w:rPr>
      </w:pPr>
      <w:r>
        <w:rPr>
          <w:color w:val="262626"/>
          <w:highlight w:val="white"/>
        </w:rPr>
        <w:t>В отеле My hotel Karakol подают континентальный завтрак или завтрак «шведский стол».</w:t>
      </w:r>
    </w:p>
    <w:p w14:paraId="17CB0D46" w14:textId="77777777" w:rsidR="00D91C3B" w:rsidRDefault="008A4D04">
      <w:pPr>
        <w:jc w:val="both"/>
        <w:rPr>
          <w:color w:val="FF0000"/>
        </w:rPr>
      </w:pPr>
      <w:r>
        <w:rPr>
          <w:color w:val="262626"/>
          <w:highlight w:val="white"/>
        </w:rPr>
        <w:t>В Караколе и его окрестностях гости могут заняться различными видами активного отдыха, включая лыжный спорт и велосипедные прогулки.</w:t>
      </w:r>
      <w:r>
        <w:rPr>
          <w:color w:val="262626"/>
          <w:highlight w:val="white"/>
        </w:rPr>
        <w:br/>
        <w:t xml:space="preserve">                                                                                                                            </w:t>
      </w:r>
      <w:r>
        <w:rPr>
          <w:b/>
          <w:i/>
          <w:color w:val="FF0000"/>
        </w:rPr>
        <w:t>Агентское вознаграждение 10%</w:t>
      </w:r>
    </w:p>
    <w:tbl>
      <w:tblPr>
        <w:tblStyle w:val="ae"/>
        <w:tblW w:w="913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5"/>
        <w:gridCol w:w="2145"/>
        <w:gridCol w:w="2505"/>
      </w:tblGrid>
      <w:tr w:rsidR="00D91C3B" w14:paraId="37235C4B" w14:textId="77777777">
        <w:trPr>
          <w:trHeight w:val="440"/>
        </w:trPr>
        <w:tc>
          <w:tcPr>
            <w:tcW w:w="4485" w:type="dxa"/>
          </w:tcPr>
          <w:p w14:paraId="63C8EDCD" w14:textId="77777777" w:rsidR="00D91C3B" w:rsidRDefault="008A4D04">
            <w:pPr>
              <w:spacing w:before="100" w:after="100"/>
              <w:jc w:val="center"/>
            </w:pPr>
            <w:r>
              <w:rPr>
                <w:b/>
              </w:rPr>
              <w:t>категория номеров</w:t>
            </w:r>
          </w:p>
        </w:tc>
        <w:tc>
          <w:tcPr>
            <w:tcW w:w="2145" w:type="dxa"/>
          </w:tcPr>
          <w:p w14:paraId="2E57B43B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01.10.24-19.12.24</w:t>
            </w:r>
          </w:p>
          <w:p w14:paraId="75A9FE57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13.01.25-30.04.25</w:t>
            </w:r>
          </w:p>
        </w:tc>
        <w:tc>
          <w:tcPr>
            <w:tcW w:w="2505" w:type="dxa"/>
          </w:tcPr>
          <w:p w14:paraId="158F57AE" w14:textId="77777777" w:rsidR="00D91C3B" w:rsidRDefault="008A4D04">
            <w:pPr>
              <w:jc w:val="center"/>
            </w:pPr>
            <w:r>
              <w:rPr>
                <w:b/>
              </w:rPr>
              <w:t>20.12.2024 – 12.01.2025</w:t>
            </w:r>
          </w:p>
        </w:tc>
      </w:tr>
      <w:tr w:rsidR="00D91C3B" w14:paraId="11484CD2" w14:textId="77777777">
        <w:tc>
          <w:tcPr>
            <w:tcW w:w="4485" w:type="dxa"/>
          </w:tcPr>
          <w:p w14:paraId="629877EB" w14:textId="77777777" w:rsidR="00D91C3B" w:rsidRDefault="008A4D04">
            <w:pPr>
              <w:spacing w:before="100" w:after="100"/>
            </w:pPr>
            <w:r>
              <w:t>одноместный номер Single</w:t>
            </w:r>
          </w:p>
        </w:tc>
        <w:tc>
          <w:tcPr>
            <w:tcW w:w="2145" w:type="dxa"/>
          </w:tcPr>
          <w:p w14:paraId="0E3D67F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4750 руб/номер</w:t>
            </w:r>
          </w:p>
        </w:tc>
        <w:tc>
          <w:tcPr>
            <w:tcW w:w="2505" w:type="dxa"/>
          </w:tcPr>
          <w:p w14:paraId="64C9157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5275 руб/номер</w:t>
            </w:r>
          </w:p>
        </w:tc>
      </w:tr>
      <w:tr w:rsidR="00D91C3B" w14:paraId="61C712AB" w14:textId="77777777">
        <w:tc>
          <w:tcPr>
            <w:tcW w:w="4485" w:type="dxa"/>
          </w:tcPr>
          <w:p w14:paraId="1DB7D3AE" w14:textId="77777777" w:rsidR="00D91C3B" w:rsidRDefault="008A4D04">
            <w:pPr>
              <w:spacing w:before="100" w:after="100"/>
            </w:pPr>
            <w:r>
              <w:t>двухместный номер Double</w:t>
            </w:r>
          </w:p>
        </w:tc>
        <w:tc>
          <w:tcPr>
            <w:tcW w:w="2145" w:type="dxa"/>
          </w:tcPr>
          <w:p w14:paraId="3040875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7915 руб/номер</w:t>
            </w:r>
          </w:p>
        </w:tc>
        <w:tc>
          <w:tcPr>
            <w:tcW w:w="2505" w:type="dxa"/>
          </w:tcPr>
          <w:p w14:paraId="3693DE61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9235 руб/номер</w:t>
            </w:r>
          </w:p>
        </w:tc>
      </w:tr>
      <w:tr w:rsidR="00D91C3B" w14:paraId="65657341" w14:textId="77777777">
        <w:tc>
          <w:tcPr>
            <w:tcW w:w="4485" w:type="dxa"/>
            <w:tcBorders>
              <w:bottom w:val="single" w:sz="4" w:space="0" w:color="000000"/>
            </w:tcBorders>
          </w:tcPr>
          <w:p w14:paraId="2D240563" w14:textId="77777777" w:rsidR="00D91C3B" w:rsidRDefault="008A4D04">
            <w:pPr>
              <w:spacing w:before="100" w:after="100"/>
            </w:pPr>
            <w:r>
              <w:t xml:space="preserve">трехместный номер </w:t>
            </w:r>
            <w:r>
              <w:rPr>
                <w:color w:val="202124"/>
              </w:rPr>
              <w:t>Triple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59EF639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11870 руб/номер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 w14:paraId="4FCC22F2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13190 руб/номер</w:t>
            </w:r>
          </w:p>
        </w:tc>
      </w:tr>
      <w:tr w:rsidR="00D91C3B" w14:paraId="1E474DF3" w14:textId="77777777">
        <w:tc>
          <w:tcPr>
            <w:tcW w:w="4485" w:type="dxa"/>
            <w:tcBorders>
              <w:bottom w:val="single" w:sz="4" w:space="0" w:color="000000"/>
            </w:tcBorders>
          </w:tcPr>
          <w:p w14:paraId="0003808D" w14:textId="77777777" w:rsidR="00D91C3B" w:rsidRDefault="008A4D04">
            <w:pPr>
              <w:spacing w:before="100" w:after="100"/>
            </w:pPr>
            <w:r>
              <w:t xml:space="preserve">четырехместный </w:t>
            </w:r>
            <w:r>
              <w:rPr>
                <w:color w:val="202124"/>
              </w:rPr>
              <w:t>Family Room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21673EF9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15825 руб/номер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 w14:paraId="10E78E3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17145 руб/номер</w:t>
            </w:r>
          </w:p>
        </w:tc>
      </w:tr>
      <w:tr w:rsidR="00D91C3B" w14:paraId="62244883" w14:textId="77777777">
        <w:tc>
          <w:tcPr>
            <w:tcW w:w="4485" w:type="dxa"/>
            <w:tcBorders>
              <w:bottom w:val="single" w:sz="4" w:space="0" w:color="000000"/>
            </w:tcBorders>
          </w:tcPr>
          <w:p w14:paraId="3086386F" w14:textId="77777777" w:rsidR="00D91C3B" w:rsidRDefault="008A4D04">
            <w:pPr>
              <w:spacing w:before="100" w:after="100"/>
              <w:rPr>
                <w:color w:val="FF0000"/>
              </w:rPr>
            </w:pPr>
            <w:r>
              <w:t xml:space="preserve">двухместный номер Double Юрта </w:t>
            </w:r>
            <w:r>
              <w:rPr>
                <w:color w:val="FF0000"/>
              </w:rPr>
              <w:t>(без завтрака)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282FD1A8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10550 руб/номер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 w14:paraId="4D8AD543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13190 руб/номер</w:t>
            </w:r>
          </w:p>
        </w:tc>
      </w:tr>
      <w:tr w:rsidR="00D91C3B" w14:paraId="49D59312" w14:textId="77777777">
        <w:tc>
          <w:tcPr>
            <w:tcW w:w="4485" w:type="dxa"/>
            <w:tcBorders>
              <w:bottom w:val="single" w:sz="4" w:space="0" w:color="000000"/>
            </w:tcBorders>
          </w:tcPr>
          <w:p w14:paraId="24FEB198" w14:textId="77777777" w:rsidR="00D91C3B" w:rsidRDefault="008A4D04">
            <w:pPr>
              <w:spacing w:before="100" w:after="100"/>
            </w:pPr>
            <w:r>
              <w:t xml:space="preserve">двухместный номер Twin Юрта </w:t>
            </w:r>
            <w:r>
              <w:rPr>
                <w:color w:val="FF0000"/>
              </w:rPr>
              <w:t>(без завтрака)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59EFCC3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13190 руб/номер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 w14:paraId="5F794193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15825 руб/номер</w:t>
            </w:r>
          </w:p>
        </w:tc>
      </w:tr>
      <w:tr w:rsidR="00D91C3B" w14:paraId="36D531E6" w14:textId="77777777">
        <w:tc>
          <w:tcPr>
            <w:tcW w:w="4485" w:type="dxa"/>
            <w:tcBorders>
              <w:bottom w:val="single" w:sz="4" w:space="0" w:color="000000"/>
            </w:tcBorders>
          </w:tcPr>
          <w:p w14:paraId="2177FE3F" w14:textId="77777777" w:rsidR="00D91C3B" w:rsidRDefault="008A4D04">
            <w:pPr>
              <w:spacing w:before="100" w:after="100"/>
              <w:rPr>
                <w:color w:val="FF0000"/>
              </w:rPr>
            </w:pPr>
            <w:r>
              <w:t xml:space="preserve">Коттедж (8 чел) </w:t>
            </w:r>
            <w:r>
              <w:rPr>
                <w:color w:val="FF0000"/>
              </w:rPr>
              <w:t>(без завтрака)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13616F29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39565 руб/коттедж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 w14:paraId="1BF23B2F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42205 руб/коттедж</w:t>
            </w:r>
          </w:p>
        </w:tc>
      </w:tr>
      <w:tr w:rsidR="00D91C3B" w14:paraId="7EFD673C" w14:textId="77777777">
        <w:trPr>
          <w:trHeight w:val="200"/>
        </w:trPr>
        <w:tc>
          <w:tcPr>
            <w:tcW w:w="9135" w:type="dxa"/>
            <w:gridSpan w:val="3"/>
            <w:tcBorders>
              <w:bottom w:val="single" w:sz="4" w:space="0" w:color="000000"/>
            </w:tcBorders>
          </w:tcPr>
          <w:p w14:paraId="2BE80465" w14:textId="77777777" w:rsidR="00D91C3B" w:rsidRDefault="008A4D04">
            <w:pPr>
              <w:rPr>
                <w:b/>
                <w:color w:val="0000FF"/>
              </w:rPr>
            </w:pPr>
            <w:r>
              <w:rPr>
                <w:b/>
              </w:rPr>
              <w:t>В стоимость включено</w:t>
            </w:r>
            <w:r>
              <w:t>: проживание, завтрак,</w:t>
            </w:r>
            <w:r>
              <w:br/>
            </w:r>
            <w:r>
              <w:rPr>
                <w:b/>
              </w:rPr>
              <w:t>Проживание детей до 3х-лет</w:t>
            </w:r>
            <w:r>
              <w:t xml:space="preserve"> -бесплатно; </w:t>
            </w:r>
            <w:r>
              <w:rPr>
                <w:b/>
              </w:rPr>
              <w:t xml:space="preserve"> от 3х до 14 лет-</w:t>
            </w:r>
            <w:r>
              <w:rPr>
                <w:color w:val="FF0000"/>
              </w:rPr>
              <w:t xml:space="preserve"> </w:t>
            </w:r>
            <w:r>
              <w:rPr>
                <w:b/>
                <w:color w:val="0000FF"/>
              </w:rPr>
              <w:t>2320 руб</w:t>
            </w:r>
          </w:p>
        </w:tc>
      </w:tr>
    </w:tbl>
    <w:p w14:paraId="5A6E731D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highlight w:val="green"/>
        </w:rPr>
      </w:pPr>
    </w:p>
    <w:p w14:paraId="71F7C7C1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 xml:space="preserve">Отель “Караван” </w:t>
      </w:r>
    </w:p>
    <w:p w14:paraId="49B72209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</w:rPr>
      </w:pPr>
      <w:r>
        <w:rPr>
          <w:color w:val="262626"/>
        </w:rPr>
        <w:t>Отель «Караван» расположен в городе Каракол. Гости могут отдохнуть в общем лаундже, заказать доставку еды и напитков в номер, а также воспользоваться бесплатным Wi-Fi. Стойка регистрации открыта круглосуточно. Гости могут воспользоваться общей кухней и услугами обмена валюты.В каждом номере отеля есть письменный стол, телевизор с плоским экраном и собственная ванная комната. Предоставляются полотенца и постельное белье. В каждом номере установлен шкаф для одежды, гости могут пользоваться чайником. По утрам для гостей сервируется континентальный завтрак.</w:t>
      </w:r>
    </w:p>
    <w:p w14:paraId="11A194E7" w14:textId="77777777" w:rsidR="00D91C3B" w:rsidRDefault="008A4D0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62626"/>
        </w:rPr>
      </w:pPr>
      <w:r>
        <w:rPr>
          <w:color w:val="262626"/>
        </w:rPr>
        <w:t>В окрестностях популярны велосипедные прогулки и лыжный спорт. В хостеле можно взять напрокат велосипеды.</w:t>
      </w:r>
    </w:p>
    <w:p w14:paraId="7EDA2F64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color w:val="262626"/>
        </w:rPr>
      </w:pPr>
    </w:p>
    <w:p w14:paraId="1359087D" w14:textId="77777777" w:rsidR="00D91C3B" w:rsidRDefault="008A4D04">
      <w:pPr>
        <w:rPr>
          <w:color w:val="FF0000"/>
          <w:sz w:val="24"/>
          <w:szCs w:val="24"/>
        </w:rPr>
      </w:pPr>
      <w:r>
        <w:rPr>
          <w:b/>
          <w:i/>
          <w:color w:val="FF0000"/>
        </w:rPr>
        <w:t xml:space="preserve">     Цены указаны за номер                                                                                                      Агентское вознаграждение 10%           </w:t>
      </w:r>
    </w:p>
    <w:tbl>
      <w:tblPr>
        <w:tblStyle w:val="af3"/>
        <w:tblW w:w="1042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935"/>
        <w:gridCol w:w="1935"/>
        <w:gridCol w:w="2145"/>
      </w:tblGrid>
      <w:tr w:rsidR="00D91C3B" w14:paraId="7493C0E9" w14:textId="77777777">
        <w:trPr>
          <w:trHeight w:val="240"/>
        </w:trPr>
        <w:tc>
          <w:tcPr>
            <w:tcW w:w="4410" w:type="dxa"/>
          </w:tcPr>
          <w:p w14:paraId="59A7724F" w14:textId="77777777" w:rsidR="00D91C3B" w:rsidRDefault="008A4D04">
            <w:pPr>
              <w:spacing w:before="100" w:after="100"/>
              <w:jc w:val="center"/>
            </w:pPr>
            <w:r>
              <w:rPr>
                <w:b/>
              </w:rPr>
              <w:t>категория номеров</w:t>
            </w:r>
          </w:p>
        </w:tc>
        <w:tc>
          <w:tcPr>
            <w:tcW w:w="1935" w:type="dxa"/>
          </w:tcPr>
          <w:p w14:paraId="07D924CF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27.09.24 - 01.12.24</w:t>
            </w:r>
          </w:p>
          <w:p w14:paraId="3065C017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15.01.25 - 31.03.25</w:t>
            </w:r>
          </w:p>
        </w:tc>
        <w:tc>
          <w:tcPr>
            <w:tcW w:w="1935" w:type="dxa"/>
          </w:tcPr>
          <w:p w14:paraId="4A86F03F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01.12.24 - 20.12.24</w:t>
            </w:r>
          </w:p>
        </w:tc>
        <w:tc>
          <w:tcPr>
            <w:tcW w:w="2145" w:type="dxa"/>
          </w:tcPr>
          <w:p w14:paraId="35BB7C13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20.12.24 - 10.01.25</w:t>
            </w:r>
          </w:p>
        </w:tc>
      </w:tr>
      <w:tr w:rsidR="00D91C3B" w14:paraId="6442B722" w14:textId="77777777">
        <w:trPr>
          <w:trHeight w:val="240"/>
        </w:trPr>
        <w:tc>
          <w:tcPr>
            <w:tcW w:w="4410" w:type="dxa"/>
          </w:tcPr>
          <w:p w14:paraId="635CACF1" w14:textId="77777777" w:rsidR="00D91C3B" w:rsidRDefault="008A4D04">
            <w:pPr>
              <w:spacing w:before="100" w:after="100"/>
            </w:pPr>
            <w:r>
              <w:t>1 местный  «стандарт» DBL</w:t>
            </w:r>
          </w:p>
        </w:tc>
        <w:tc>
          <w:tcPr>
            <w:tcW w:w="1935" w:type="dxa"/>
          </w:tcPr>
          <w:p w14:paraId="756394F4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4355 руб</w:t>
            </w:r>
          </w:p>
        </w:tc>
        <w:tc>
          <w:tcPr>
            <w:tcW w:w="1935" w:type="dxa"/>
          </w:tcPr>
          <w:p w14:paraId="08565B11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4615 руб</w:t>
            </w:r>
          </w:p>
        </w:tc>
        <w:tc>
          <w:tcPr>
            <w:tcW w:w="2145" w:type="dxa"/>
          </w:tcPr>
          <w:p w14:paraId="73F0498E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4880 руб</w:t>
            </w:r>
          </w:p>
        </w:tc>
      </w:tr>
      <w:tr w:rsidR="00D91C3B" w14:paraId="6740DE91" w14:textId="77777777">
        <w:trPr>
          <w:trHeight w:val="240"/>
        </w:trPr>
        <w:tc>
          <w:tcPr>
            <w:tcW w:w="4410" w:type="dxa"/>
          </w:tcPr>
          <w:p w14:paraId="6E787894" w14:textId="77777777" w:rsidR="00D91C3B" w:rsidRDefault="008A4D04">
            <w:pPr>
              <w:spacing w:before="100" w:after="100"/>
            </w:pPr>
            <w:r>
              <w:t xml:space="preserve">2х местный  «стандарт» DBL </w:t>
            </w:r>
          </w:p>
        </w:tc>
        <w:tc>
          <w:tcPr>
            <w:tcW w:w="1935" w:type="dxa"/>
          </w:tcPr>
          <w:p w14:paraId="1EB6AED1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5935 руб</w:t>
            </w:r>
          </w:p>
        </w:tc>
        <w:tc>
          <w:tcPr>
            <w:tcW w:w="1935" w:type="dxa"/>
          </w:tcPr>
          <w:p w14:paraId="615D54E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6200 руб</w:t>
            </w:r>
          </w:p>
        </w:tc>
        <w:tc>
          <w:tcPr>
            <w:tcW w:w="2145" w:type="dxa"/>
          </w:tcPr>
          <w:p w14:paraId="548E041E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6595 руб</w:t>
            </w:r>
          </w:p>
        </w:tc>
      </w:tr>
      <w:tr w:rsidR="00D91C3B" w14:paraId="7F3C7FB5" w14:textId="77777777">
        <w:trPr>
          <w:trHeight w:val="240"/>
        </w:trPr>
        <w:tc>
          <w:tcPr>
            <w:tcW w:w="4410" w:type="dxa"/>
          </w:tcPr>
          <w:p w14:paraId="3EA7618E" w14:textId="77777777" w:rsidR="00D91C3B" w:rsidRDefault="008A4D04">
            <w:pPr>
              <w:spacing w:before="100" w:after="100"/>
            </w:pPr>
            <w:r>
              <w:t xml:space="preserve">2х  местный  «стандарт» TWIN </w:t>
            </w:r>
          </w:p>
        </w:tc>
        <w:tc>
          <w:tcPr>
            <w:tcW w:w="1935" w:type="dxa"/>
          </w:tcPr>
          <w:p w14:paraId="3656483F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5935 руб</w:t>
            </w:r>
          </w:p>
        </w:tc>
        <w:tc>
          <w:tcPr>
            <w:tcW w:w="1935" w:type="dxa"/>
          </w:tcPr>
          <w:p w14:paraId="271E738D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6200 руб</w:t>
            </w:r>
          </w:p>
        </w:tc>
        <w:tc>
          <w:tcPr>
            <w:tcW w:w="2145" w:type="dxa"/>
          </w:tcPr>
          <w:p w14:paraId="5643B9D2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6595 руб</w:t>
            </w:r>
          </w:p>
        </w:tc>
      </w:tr>
      <w:tr w:rsidR="00D91C3B" w14:paraId="58CFBB05" w14:textId="77777777">
        <w:trPr>
          <w:trHeight w:val="285"/>
        </w:trPr>
        <w:tc>
          <w:tcPr>
            <w:tcW w:w="4410" w:type="dxa"/>
          </w:tcPr>
          <w:p w14:paraId="4EFC3B76" w14:textId="77777777" w:rsidR="00D91C3B" w:rsidRDefault="008A4D04">
            <w:pPr>
              <w:jc w:val="both"/>
            </w:pPr>
            <w:r>
              <w:t xml:space="preserve">3х местный  «стандарт» </w:t>
            </w:r>
          </w:p>
        </w:tc>
        <w:tc>
          <w:tcPr>
            <w:tcW w:w="1935" w:type="dxa"/>
          </w:tcPr>
          <w:p w14:paraId="3D820FAF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7255 руб</w:t>
            </w:r>
          </w:p>
        </w:tc>
        <w:tc>
          <w:tcPr>
            <w:tcW w:w="1935" w:type="dxa"/>
          </w:tcPr>
          <w:p w14:paraId="41A0830B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7520 руб</w:t>
            </w:r>
          </w:p>
        </w:tc>
        <w:tc>
          <w:tcPr>
            <w:tcW w:w="2145" w:type="dxa"/>
          </w:tcPr>
          <w:p w14:paraId="45D0080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7915 руб</w:t>
            </w:r>
          </w:p>
        </w:tc>
      </w:tr>
      <w:tr w:rsidR="00D91C3B" w14:paraId="42D48490" w14:textId="77777777">
        <w:trPr>
          <w:trHeight w:val="285"/>
        </w:trPr>
        <w:tc>
          <w:tcPr>
            <w:tcW w:w="4410" w:type="dxa"/>
          </w:tcPr>
          <w:p w14:paraId="3446928C" w14:textId="77777777" w:rsidR="00D91C3B" w:rsidRDefault="008A4D04">
            <w:pPr>
              <w:jc w:val="both"/>
            </w:pPr>
            <w:r>
              <w:t>4х местный   «стандарт»</w:t>
            </w:r>
          </w:p>
        </w:tc>
        <w:tc>
          <w:tcPr>
            <w:tcW w:w="1935" w:type="dxa"/>
          </w:tcPr>
          <w:p w14:paraId="1270D5A3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8575 руб</w:t>
            </w:r>
          </w:p>
        </w:tc>
        <w:tc>
          <w:tcPr>
            <w:tcW w:w="1935" w:type="dxa"/>
          </w:tcPr>
          <w:p w14:paraId="0DC07A5A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8575 руб</w:t>
            </w:r>
          </w:p>
        </w:tc>
        <w:tc>
          <w:tcPr>
            <w:tcW w:w="2145" w:type="dxa"/>
          </w:tcPr>
          <w:p w14:paraId="2C2281A6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9235 руб</w:t>
            </w:r>
          </w:p>
        </w:tc>
      </w:tr>
      <w:tr w:rsidR="00D91C3B" w14:paraId="46898739" w14:textId="77777777">
        <w:trPr>
          <w:trHeight w:val="285"/>
        </w:trPr>
        <w:tc>
          <w:tcPr>
            <w:tcW w:w="4410" w:type="dxa"/>
          </w:tcPr>
          <w:p w14:paraId="6DEE582F" w14:textId="77777777" w:rsidR="00D91C3B" w:rsidRDefault="008A4D04">
            <w:pPr>
              <w:jc w:val="both"/>
            </w:pPr>
            <w:r>
              <w:t xml:space="preserve">4х местный семейный  «стандарт»  </w:t>
            </w:r>
          </w:p>
        </w:tc>
        <w:tc>
          <w:tcPr>
            <w:tcW w:w="1935" w:type="dxa"/>
          </w:tcPr>
          <w:p w14:paraId="6BB9F50A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7255 руб</w:t>
            </w:r>
          </w:p>
        </w:tc>
        <w:tc>
          <w:tcPr>
            <w:tcW w:w="1935" w:type="dxa"/>
          </w:tcPr>
          <w:p w14:paraId="57FA651C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7520 руб</w:t>
            </w:r>
          </w:p>
        </w:tc>
        <w:tc>
          <w:tcPr>
            <w:tcW w:w="2145" w:type="dxa"/>
          </w:tcPr>
          <w:p w14:paraId="3C05D357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7915 руб</w:t>
            </w:r>
          </w:p>
        </w:tc>
      </w:tr>
      <w:tr w:rsidR="00D91C3B" w14:paraId="0EAB9B92" w14:textId="77777777">
        <w:trPr>
          <w:trHeight w:val="225"/>
        </w:trPr>
        <w:tc>
          <w:tcPr>
            <w:tcW w:w="4410" w:type="dxa"/>
          </w:tcPr>
          <w:p w14:paraId="25156EA6" w14:textId="77777777" w:rsidR="00D91C3B" w:rsidRDefault="008A4D04">
            <w:pPr>
              <w:spacing w:before="100" w:after="100"/>
            </w:pPr>
            <w:r>
              <w:t xml:space="preserve">2х местный «полулюкс» DBL </w:t>
            </w:r>
          </w:p>
        </w:tc>
        <w:tc>
          <w:tcPr>
            <w:tcW w:w="1935" w:type="dxa"/>
          </w:tcPr>
          <w:p w14:paraId="4242A11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6595 руб</w:t>
            </w:r>
          </w:p>
        </w:tc>
        <w:tc>
          <w:tcPr>
            <w:tcW w:w="1935" w:type="dxa"/>
          </w:tcPr>
          <w:p w14:paraId="112A871C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7255 руб</w:t>
            </w:r>
          </w:p>
        </w:tc>
        <w:tc>
          <w:tcPr>
            <w:tcW w:w="2145" w:type="dxa"/>
          </w:tcPr>
          <w:p w14:paraId="278E06E7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7255 руб</w:t>
            </w:r>
          </w:p>
        </w:tc>
      </w:tr>
      <w:tr w:rsidR="00D91C3B" w14:paraId="75875654" w14:textId="77777777">
        <w:trPr>
          <w:trHeight w:val="345"/>
        </w:trPr>
        <w:tc>
          <w:tcPr>
            <w:tcW w:w="4410" w:type="dxa"/>
          </w:tcPr>
          <w:p w14:paraId="687BE6BC" w14:textId="77777777" w:rsidR="00D91C3B" w:rsidRDefault="008A4D04">
            <w:pPr>
              <w:jc w:val="both"/>
            </w:pPr>
            <w:r>
              <w:t xml:space="preserve">2х местный «люкс» DBL  </w:t>
            </w:r>
          </w:p>
        </w:tc>
        <w:tc>
          <w:tcPr>
            <w:tcW w:w="1935" w:type="dxa"/>
          </w:tcPr>
          <w:p w14:paraId="744FAB1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7125 руб</w:t>
            </w:r>
          </w:p>
        </w:tc>
        <w:tc>
          <w:tcPr>
            <w:tcW w:w="1935" w:type="dxa"/>
          </w:tcPr>
          <w:p w14:paraId="2F626CD0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7520 руб</w:t>
            </w:r>
          </w:p>
        </w:tc>
        <w:tc>
          <w:tcPr>
            <w:tcW w:w="2145" w:type="dxa"/>
          </w:tcPr>
          <w:p w14:paraId="6DF545E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7915 руб</w:t>
            </w:r>
          </w:p>
        </w:tc>
      </w:tr>
      <w:tr w:rsidR="00D91C3B" w14:paraId="25D82384" w14:textId="77777777">
        <w:trPr>
          <w:trHeight w:val="270"/>
        </w:trPr>
        <w:tc>
          <w:tcPr>
            <w:tcW w:w="4410" w:type="dxa"/>
          </w:tcPr>
          <w:p w14:paraId="6407C355" w14:textId="77777777" w:rsidR="00D91C3B" w:rsidRDefault="008A4D04">
            <w:pPr>
              <w:jc w:val="both"/>
            </w:pPr>
            <w:r>
              <w:t xml:space="preserve">2х местный «люкс» TWIN </w:t>
            </w:r>
          </w:p>
        </w:tc>
        <w:tc>
          <w:tcPr>
            <w:tcW w:w="1935" w:type="dxa"/>
          </w:tcPr>
          <w:p w14:paraId="18DD8699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7125 руб</w:t>
            </w:r>
          </w:p>
        </w:tc>
        <w:tc>
          <w:tcPr>
            <w:tcW w:w="1935" w:type="dxa"/>
          </w:tcPr>
          <w:p w14:paraId="0581529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7520 руб</w:t>
            </w:r>
          </w:p>
        </w:tc>
        <w:tc>
          <w:tcPr>
            <w:tcW w:w="2145" w:type="dxa"/>
          </w:tcPr>
          <w:p w14:paraId="4D49DE0B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7915 руб</w:t>
            </w:r>
          </w:p>
        </w:tc>
      </w:tr>
      <w:tr w:rsidR="00D91C3B" w14:paraId="47DEDDCE" w14:textId="77777777">
        <w:trPr>
          <w:trHeight w:val="300"/>
        </w:trPr>
        <w:tc>
          <w:tcPr>
            <w:tcW w:w="4410" w:type="dxa"/>
          </w:tcPr>
          <w:p w14:paraId="6FD7386C" w14:textId="77777777" w:rsidR="00D91C3B" w:rsidRDefault="008A4D04">
            <w:pPr>
              <w:jc w:val="both"/>
            </w:pPr>
            <w:r>
              <w:t xml:space="preserve">3х местный семейный-Вариант №1 «люкс» </w:t>
            </w:r>
          </w:p>
        </w:tc>
        <w:tc>
          <w:tcPr>
            <w:tcW w:w="1935" w:type="dxa"/>
          </w:tcPr>
          <w:p w14:paraId="2E9C6D4A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7520 руб</w:t>
            </w:r>
          </w:p>
        </w:tc>
        <w:tc>
          <w:tcPr>
            <w:tcW w:w="1935" w:type="dxa"/>
          </w:tcPr>
          <w:p w14:paraId="421972A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8575 руб</w:t>
            </w:r>
          </w:p>
        </w:tc>
        <w:tc>
          <w:tcPr>
            <w:tcW w:w="2145" w:type="dxa"/>
          </w:tcPr>
          <w:p w14:paraId="654FF7B6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9235 руб</w:t>
            </w:r>
          </w:p>
        </w:tc>
      </w:tr>
      <w:tr w:rsidR="00D91C3B" w14:paraId="562C8444" w14:textId="77777777">
        <w:trPr>
          <w:trHeight w:val="270"/>
        </w:trPr>
        <w:tc>
          <w:tcPr>
            <w:tcW w:w="4410" w:type="dxa"/>
          </w:tcPr>
          <w:p w14:paraId="4BEFF5C3" w14:textId="77777777" w:rsidR="00D91C3B" w:rsidRDefault="008A4D04">
            <w:pPr>
              <w:jc w:val="both"/>
            </w:pPr>
            <w:r>
              <w:t xml:space="preserve">4х местный семейный-Вариант №2 «люкс» </w:t>
            </w:r>
          </w:p>
        </w:tc>
        <w:tc>
          <w:tcPr>
            <w:tcW w:w="1935" w:type="dxa"/>
          </w:tcPr>
          <w:p w14:paraId="4FB41015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9235 руб </w:t>
            </w:r>
          </w:p>
        </w:tc>
        <w:tc>
          <w:tcPr>
            <w:tcW w:w="1935" w:type="dxa"/>
          </w:tcPr>
          <w:p w14:paraId="49D9D217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9895 руб</w:t>
            </w:r>
          </w:p>
        </w:tc>
        <w:tc>
          <w:tcPr>
            <w:tcW w:w="2145" w:type="dxa"/>
          </w:tcPr>
          <w:p w14:paraId="445D9BBD" w14:textId="77777777" w:rsidR="00D91C3B" w:rsidRDefault="008A4D04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10550 руб</w:t>
            </w:r>
          </w:p>
        </w:tc>
      </w:tr>
      <w:tr w:rsidR="00D91C3B" w14:paraId="609D6994" w14:textId="77777777">
        <w:trPr>
          <w:trHeight w:val="200"/>
        </w:trPr>
        <w:tc>
          <w:tcPr>
            <w:tcW w:w="10425" w:type="dxa"/>
            <w:gridSpan w:val="4"/>
          </w:tcPr>
          <w:p w14:paraId="04DB000B" w14:textId="77777777" w:rsidR="00D91C3B" w:rsidRDefault="008A4D04" w:rsidP="00094382">
            <w:pPr>
              <w:rPr>
                <w:b/>
                <w:color w:val="0000FF"/>
              </w:rPr>
            </w:pPr>
            <w:r>
              <w:rPr>
                <w:b/>
              </w:rPr>
              <w:lastRenderedPageBreak/>
              <w:t>В стоимость включено:</w:t>
            </w:r>
            <w:r>
              <w:t xml:space="preserve"> проживание, завтрак</w:t>
            </w:r>
            <w:r>
              <w:br/>
            </w:r>
            <w:r>
              <w:rPr>
                <w:b/>
              </w:rPr>
              <w:t>доп место в номерах полулюкс и люкс</w:t>
            </w:r>
            <w:r>
              <w:t xml:space="preserve"> -</w:t>
            </w:r>
            <w:r>
              <w:rPr>
                <w:b/>
                <w:color w:val="0000FF"/>
              </w:rPr>
              <w:t>2320 руб</w:t>
            </w:r>
          </w:p>
        </w:tc>
      </w:tr>
    </w:tbl>
    <w:p w14:paraId="11E84CD4" w14:textId="77777777" w:rsidR="00D91C3B" w:rsidRDefault="00D91C3B">
      <w:pPr>
        <w:jc w:val="both"/>
      </w:pPr>
    </w:p>
    <w:p w14:paraId="17D81060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green"/>
        </w:rPr>
      </w:pPr>
    </w:p>
    <w:p w14:paraId="56F8DE8F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green"/>
        </w:rPr>
      </w:pPr>
    </w:p>
    <w:p w14:paraId="247EE9D2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green"/>
        </w:rPr>
      </w:pPr>
    </w:p>
    <w:p w14:paraId="33DCD6E9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green"/>
        </w:rPr>
      </w:pPr>
    </w:p>
    <w:p w14:paraId="3A2D7645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highlight w:val="green"/>
        </w:rPr>
      </w:pPr>
    </w:p>
    <w:p w14:paraId="065476AD" w14:textId="77777777" w:rsidR="00094382" w:rsidRDefault="008A4D04">
      <w:pPr>
        <w:jc w:val="both"/>
        <w:rPr>
          <w:b/>
          <w:sz w:val="24"/>
          <w:szCs w:val="24"/>
          <w:highlight w:val="green"/>
        </w:rPr>
      </w:pPr>
      <w:r>
        <w:rPr>
          <w:b/>
          <w:sz w:val="24"/>
          <w:szCs w:val="24"/>
          <w:highlight w:val="green"/>
        </w:rPr>
        <w:t xml:space="preserve">Гостиница </w:t>
      </w:r>
    </w:p>
    <w:p w14:paraId="5A0276A0" w14:textId="6536E74E" w:rsidR="00D91C3B" w:rsidRDefault="008A4D04">
      <w:pPr>
        <w:jc w:val="both"/>
        <w:rPr>
          <w:color w:val="262626"/>
        </w:rPr>
      </w:pPr>
      <w:r>
        <w:rPr>
          <w:b/>
          <w:sz w:val="24"/>
          <w:szCs w:val="24"/>
          <w:highlight w:val="green"/>
        </w:rPr>
        <w:t>«Эвергрин»</w:t>
      </w:r>
      <w:r>
        <w:rPr>
          <w:sz w:val="24"/>
          <w:szCs w:val="24"/>
          <w:highlight w:val="green"/>
        </w:rPr>
        <w:t xml:space="preserve">. </w:t>
      </w:r>
      <w:r>
        <w:rPr>
          <w:sz w:val="24"/>
          <w:szCs w:val="24"/>
        </w:rPr>
        <w:t xml:space="preserve"> </w:t>
      </w:r>
      <w:r>
        <w:t xml:space="preserve">   </w:t>
      </w:r>
      <w:r>
        <w:br/>
      </w:r>
      <w:r>
        <w:rPr>
          <w:color w:val="262626"/>
        </w:rPr>
        <w:t>Гостевой дом Evergreen расположен в городе Каракол. Гости могут отдохнуть в саду и воспользоваться помещением для хранения лыж. К услугам гостей принадлежности для барбекю, бесплатный Wi-Fi и бесплатная частная парковка.</w:t>
      </w:r>
    </w:p>
    <w:p w14:paraId="2B8DCAFE" w14:textId="77777777" w:rsidR="00D91C3B" w:rsidRDefault="008A4D04">
      <w:pPr>
        <w:jc w:val="both"/>
        <w:rPr>
          <w:color w:val="262626"/>
        </w:rPr>
      </w:pPr>
      <w:r>
        <w:rPr>
          <w:color w:val="262626"/>
        </w:rPr>
        <w:t>В номерах гостевого дома обустроена гостиная зона. В каждом номере гостевого дома Evergreen предоставляется постельное белье и полотенца.</w:t>
      </w:r>
    </w:p>
    <w:p w14:paraId="79B13734" w14:textId="77777777" w:rsidR="00D91C3B" w:rsidRDefault="008A4D04">
      <w:pPr>
        <w:jc w:val="both"/>
        <w:rPr>
          <w:color w:val="262626"/>
        </w:rPr>
      </w:pPr>
      <w:r>
        <w:rPr>
          <w:color w:val="262626"/>
        </w:rPr>
        <w:t>Для гостей сервируется завтрак «шведский стол».</w:t>
      </w:r>
    </w:p>
    <w:p w14:paraId="1E9FCA4B" w14:textId="1E6106EE" w:rsidR="00D91C3B" w:rsidRDefault="008A4D04" w:rsidP="00094382">
      <w:pPr>
        <w:rPr>
          <w:color w:val="FF0000"/>
        </w:rPr>
      </w:pPr>
      <w:r>
        <w:rPr>
          <w:color w:val="262626"/>
        </w:rPr>
        <w:t>Гостевой дом Evergreen находится в городе Каракол, где можно заняться различными видами активного отдыха, в том числе лыжным</w:t>
      </w:r>
      <w:r w:rsidR="00094382">
        <w:rPr>
          <w:color w:val="262626"/>
        </w:rPr>
        <w:t xml:space="preserve"> </w:t>
      </w:r>
      <w:r>
        <w:rPr>
          <w:color w:val="262626"/>
        </w:rPr>
        <w:t>спортом</w:t>
      </w:r>
      <w:r w:rsidR="00094382">
        <w:rPr>
          <w:color w:val="262626"/>
        </w:rPr>
        <w:t xml:space="preserve">, </w:t>
      </w:r>
      <w:r>
        <w:rPr>
          <w:color w:val="262626"/>
        </w:rPr>
        <w:t>велоспортом.</w:t>
      </w:r>
      <w:r>
        <w:br/>
      </w:r>
      <w:r>
        <w:rPr>
          <w:sz w:val="24"/>
          <w:szCs w:val="24"/>
        </w:rPr>
        <w:t xml:space="preserve">                                                                                         </w:t>
      </w:r>
      <w:r>
        <w:rPr>
          <w:b/>
          <w:i/>
          <w:color w:val="FF0000"/>
        </w:rPr>
        <w:t>Агентское вознаграждение 10%</w:t>
      </w:r>
      <w:r>
        <w:rPr>
          <w:sz w:val="24"/>
          <w:szCs w:val="24"/>
        </w:rPr>
        <w:t xml:space="preserve">                                                                         </w:t>
      </w:r>
    </w:p>
    <w:tbl>
      <w:tblPr>
        <w:tblStyle w:val="af5"/>
        <w:tblW w:w="83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2880"/>
      </w:tblGrid>
      <w:tr w:rsidR="00D91C3B" w14:paraId="4ECECF77" w14:textId="77777777">
        <w:trPr>
          <w:trHeight w:val="315"/>
        </w:trPr>
        <w:tc>
          <w:tcPr>
            <w:tcW w:w="5508" w:type="dxa"/>
          </w:tcPr>
          <w:p w14:paraId="73205138" w14:textId="77777777" w:rsidR="00D91C3B" w:rsidRDefault="008A4D04">
            <w:pPr>
              <w:spacing w:before="100" w:after="100"/>
              <w:jc w:val="center"/>
            </w:pPr>
            <w:r>
              <w:rPr>
                <w:b/>
              </w:rPr>
              <w:t>категория номеров</w:t>
            </w:r>
          </w:p>
        </w:tc>
        <w:tc>
          <w:tcPr>
            <w:tcW w:w="2880" w:type="dxa"/>
          </w:tcPr>
          <w:p w14:paraId="39D8D777" w14:textId="77777777" w:rsidR="00D91C3B" w:rsidRDefault="008A4D04">
            <w:pPr>
              <w:jc w:val="center"/>
              <w:rPr>
                <w:b/>
              </w:rPr>
            </w:pPr>
            <w:r>
              <w:rPr>
                <w:b/>
              </w:rPr>
              <w:t>15.11.24 - 31.03.25</w:t>
            </w:r>
          </w:p>
        </w:tc>
      </w:tr>
      <w:tr w:rsidR="00D91C3B" w14:paraId="4061CCA0" w14:textId="77777777">
        <w:tc>
          <w:tcPr>
            <w:tcW w:w="5508" w:type="dxa"/>
          </w:tcPr>
          <w:p w14:paraId="6EF9DCE6" w14:textId="77777777" w:rsidR="00D91C3B" w:rsidRDefault="008A4D04">
            <w:pPr>
              <w:spacing w:before="100" w:after="100"/>
              <w:rPr>
                <w:i/>
              </w:rPr>
            </w:pPr>
            <w:r>
              <w:t xml:space="preserve">2х местный номер </w:t>
            </w:r>
          </w:p>
        </w:tc>
        <w:tc>
          <w:tcPr>
            <w:tcW w:w="2880" w:type="dxa"/>
          </w:tcPr>
          <w:p w14:paraId="029C4723" w14:textId="77777777" w:rsidR="00D91C3B" w:rsidRDefault="008A4D04">
            <w:pPr>
              <w:jc w:val="center"/>
            </w:pPr>
            <w:r>
              <w:t>3540 руб/с человека</w:t>
            </w:r>
          </w:p>
        </w:tc>
      </w:tr>
      <w:tr w:rsidR="00D91C3B" w14:paraId="5A2237A0" w14:textId="77777777">
        <w:tc>
          <w:tcPr>
            <w:tcW w:w="5508" w:type="dxa"/>
          </w:tcPr>
          <w:p w14:paraId="02F3F7D6" w14:textId="77777777" w:rsidR="00D91C3B" w:rsidRDefault="008A4D04">
            <w:pPr>
              <w:spacing w:before="100" w:after="100"/>
            </w:pPr>
            <w:r>
              <w:t>3х местный номер</w:t>
            </w:r>
          </w:p>
        </w:tc>
        <w:tc>
          <w:tcPr>
            <w:tcW w:w="2880" w:type="dxa"/>
          </w:tcPr>
          <w:p w14:paraId="647791D3" w14:textId="77777777" w:rsidR="00D91C3B" w:rsidRDefault="008A4D04">
            <w:pPr>
              <w:jc w:val="center"/>
            </w:pPr>
            <w:r>
              <w:t>4130 руб/с человека</w:t>
            </w:r>
          </w:p>
        </w:tc>
      </w:tr>
      <w:tr w:rsidR="00D91C3B" w14:paraId="015694A5" w14:textId="77777777">
        <w:tc>
          <w:tcPr>
            <w:tcW w:w="8388" w:type="dxa"/>
            <w:gridSpan w:val="2"/>
          </w:tcPr>
          <w:p w14:paraId="6DBCDC26" w14:textId="77777777" w:rsidR="00D91C3B" w:rsidRDefault="008A4D04">
            <w:r>
              <w:rPr>
                <w:b/>
              </w:rPr>
              <w:t>В стоимость включено:</w:t>
            </w:r>
            <w:r>
              <w:t xml:space="preserve"> проживание, завтрак</w:t>
            </w:r>
          </w:p>
        </w:tc>
      </w:tr>
    </w:tbl>
    <w:p w14:paraId="719134B6" w14:textId="77777777" w:rsidR="00D91C3B" w:rsidRDefault="00D91C3B">
      <w:pPr>
        <w:jc w:val="both"/>
        <w:rPr>
          <w:b/>
          <w:highlight w:val="white"/>
        </w:rPr>
      </w:pPr>
    </w:p>
    <w:p w14:paraId="6AA021DA" w14:textId="77777777" w:rsidR="00D91C3B" w:rsidRDefault="00D91C3B">
      <w:pPr>
        <w:shd w:val="clear" w:color="auto" w:fill="FFFFFF"/>
        <w:spacing w:before="100" w:after="100"/>
        <w:rPr>
          <w:b/>
          <w:sz w:val="22"/>
          <w:szCs w:val="22"/>
          <w:highlight w:val="yellow"/>
        </w:rPr>
      </w:pPr>
    </w:p>
    <w:p w14:paraId="1C3F979E" w14:textId="77777777" w:rsidR="00D91C3B" w:rsidRDefault="008A4D04">
      <w:pPr>
        <w:shd w:val="clear" w:color="auto" w:fill="FFFFFF"/>
        <w:spacing w:before="100" w:after="10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Цены на трансферы на горнолыжную базу «Каракол» 2024/2025 г.</w:t>
      </w:r>
    </w:p>
    <w:p w14:paraId="4EA83FB2" w14:textId="77777777" w:rsidR="00D91C3B" w:rsidRDefault="00D91C3B">
      <w:pPr>
        <w:shd w:val="clear" w:color="auto" w:fill="FFFFFF"/>
        <w:spacing w:before="100" w:after="100"/>
        <w:rPr>
          <w:b/>
          <w:sz w:val="22"/>
          <w:szCs w:val="22"/>
        </w:rPr>
      </w:pPr>
    </w:p>
    <w:p w14:paraId="27A06B74" w14:textId="77777777" w:rsidR="00D91C3B" w:rsidRDefault="008A4D04">
      <w:pPr>
        <w:shd w:val="clear" w:color="auto" w:fill="FFFFFF"/>
        <w:spacing w:before="100" w:after="100"/>
        <w:rPr>
          <w:color w:val="FF0000"/>
          <w:sz w:val="22"/>
          <w:szCs w:val="22"/>
        </w:rPr>
      </w:pPr>
      <w:r>
        <w:rPr>
          <w:sz w:val="22"/>
          <w:szCs w:val="22"/>
        </w:rPr>
        <w:t>Минивен до 7 мест</w:t>
      </w:r>
      <w:r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(комиссия 250 руб)</w:t>
      </w:r>
    </w:p>
    <w:p w14:paraId="5047082C" w14:textId="77777777" w:rsidR="00D91C3B" w:rsidRDefault="008A4D04">
      <w:pPr>
        <w:shd w:val="clear" w:color="auto" w:fill="FFFFFF"/>
        <w:spacing w:before="100" w:after="100"/>
        <w:rPr>
          <w:b/>
          <w:color w:val="0000FF"/>
          <w:sz w:val="22"/>
          <w:szCs w:val="22"/>
        </w:rPr>
      </w:pPr>
      <w:r>
        <w:rPr>
          <w:sz w:val="22"/>
          <w:szCs w:val="22"/>
        </w:rPr>
        <w:t>Аэропорт Манас - г. Каракол</w:t>
      </w:r>
      <w:r>
        <w:rPr>
          <w:b/>
          <w:sz w:val="22"/>
          <w:szCs w:val="22"/>
        </w:rPr>
        <w:t xml:space="preserve"> -</w:t>
      </w:r>
      <w:r>
        <w:rPr>
          <w:b/>
          <w:color w:val="0000FF"/>
          <w:sz w:val="22"/>
          <w:szCs w:val="22"/>
        </w:rPr>
        <w:t xml:space="preserve"> 15000  руб</w:t>
      </w:r>
    </w:p>
    <w:p w14:paraId="50116151" w14:textId="77777777" w:rsidR="00D91C3B" w:rsidRDefault="008A4D04">
      <w:pPr>
        <w:shd w:val="clear" w:color="auto" w:fill="FFFFFF"/>
        <w:spacing w:before="100" w:after="100"/>
        <w:rPr>
          <w:b/>
          <w:sz w:val="22"/>
          <w:szCs w:val="22"/>
        </w:rPr>
      </w:pPr>
      <w:r>
        <w:rPr>
          <w:sz w:val="22"/>
          <w:szCs w:val="22"/>
        </w:rPr>
        <w:t>Аэропорт Тамчи - г. Каракол</w:t>
      </w:r>
      <w:r>
        <w:rPr>
          <w:b/>
          <w:sz w:val="22"/>
          <w:szCs w:val="22"/>
        </w:rPr>
        <w:t xml:space="preserve"> - </w:t>
      </w:r>
      <w:r>
        <w:rPr>
          <w:b/>
          <w:color w:val="0000FF"/>
          <w:sz w:val="22"/>
          <w:szCs w:val="22"/>
        </w:rPr>
        <w:t xml:space="preserve">11500 руб    </w:t>
      </w:r>
      <w:r>
        <w:rPr>
          <w:color w:val="0000FF"/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</w:t>
      </w:r>
    </w:p>
    <w:p w14:paraId="45CF3864" w14:textId="77777777" w:rsidR="00D91C3B" w:rsidRDefault="008A4D04">
      <w:pPr>
        <w:shd w:val="clear" w:color="auto" w:fill="FFFFFF"/>
        <w:spacing w:before="100" w:after="100"/>
        <w:rPr>
          <w:color w:val="FF0000"/>
          <w:sz w:val="22"/>
          <w:szCs w:val="22"/>
        </w:rPr>
      </w:pPr>
      <w:r>
        <w:rPr>
          <w:sz w:val="22"/>
          <w:szCs w:val="22"/>
        </w:rPr>
        <w:t>Подъем+Спуск г. Каракол - ГБ Каракол</w:t>
      </w:r>
      <w:r>
        <w:rPr>
          <w:b/>
          <w:sz w:val="22"/>
          <w:szCs w:val="22"/>
        </w:rPr>
        <w:t xml:space="preserve"> - </w:t>
      </w:r>
      <w:r>
        <w:rPr>
          <w:b/>
          <w:color w:val="0000FF"/>
          <w:sz w:val="22"/>
          <w:szCs w:val="22"/>
        </w:rPr>
        <w:t>5100 руб</w:t>
      </w:r>
      <w:r>
        <w:rPr>
          <w:b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(комиссия 100 руб)</w:t>
      </w:r>
    </w:p>
    <w:p w14:paraId="39B3379C" w14:textId="77777777" w:rsidR="00D91C3B" w:rsidRDefault="00D91C3B">
      <w:pPr>
        <w:shd w:val="clear" w:color="auto" w:fill="FFFFFF"/>
        <w:spacing w:before="100" w:after="100"/>
        <w:rPr>
          <w:color w:val="FF0000"/>
          <w:sz w:val="22"/>
          <w:szCs w:val="22"/>
        </w:rPr>
      </w:pPr>
    </w:p>
    <w:p w14:paraId="2B692900" w14:textId="77777777" w:rsidR="00D91C3B" w:rsidRDefault="008A4D04">
      <w:pPr>
        <w:shd w:val="clear" w:color="auto" w:fill="FFFFFF"/>
        <w:spacing w:before="100" w:after="100"/>
        <w:rPr>
          <w:color w:val="FF0000"/>
          <w:sz w:val="22"/>
          <w:szCs w:val="22"/>
        </w:rPr>
      </w:pPr>
      <w:r>
        <w:rPr>
          <w:sz w:val="22"/>
          <w:szCs w:val="22"/>
        </w:rPr>
        <w:t>Микроавтобус до 17 мест</w:t>
      </w:r>
      <w:r>
        <w:rPr>
          <w:color w:val="FF0000"/>
          <w:sz w:val="22"/>
          <w:szCs w:val="22"/>
        </w:rPr>
        <w:t xml:space="preserve">  (комиссия 1000 руб)</w:t>
      </w:r>
    </w:p>
    <w:p w14:paraId="7C56A9DB" w14:textId="77777777" w:rsidR="00D91C3B" w:rsidRDefault="008A4D04">
      <w:pPr>
        <w:shd w:val="clear" w:color="auto" w:fill="FFFFFF"/>
        <w:spacing w:before="100" w:after="100"/>
        <w:rPr>
          <w:b/>
          <w:sz w:val="22"/>
          <w:szCs w:val="22"/>
        </w:rPr>
      </w:pPr>
      <w:r>
        <w:rPr>
          <w:sz w:val="22"/>
          <w:szCs w:val="22"/>
        </w:rPr>
        <w:t xml:space="preserve">Аэропорт Манас- г. Каракол </w:t>
      </w:r>
      <w:r>
        <w:rPr>
          <w:b/>
          <w:sz w:val="22"/>
          <w:szCs w:val="22"/>
        </w:rPr>
        <w:t xml:space="preserve">– </w:t>
      </w:r>
      <w:r>
        <w:rPr>
          <w:b/>
          <w:color w:val="0000FF"/>
          <w:sz w:val="22"/>
          <w:szCs w:val="22"/>
        </w:rPr>
        <w:t>33000 руб/машина</w:t>
      </w:r>
      <w:r>
        <w:rPr>
          <w:b/>
          <w:sz w:val="22"/>
          <w:szCs w:val="22"/>
        </w:rPr>
        <w:t xml:space="preserve"> </w:t>
      </w:r>
    </w:p>
    <w:p w14:paraId="23BF33FE" w14:textId="77777777" w:rsidR="00D91C3B" w:rsidRDefault="008A4D04">
      <w:pPr>
        <w:shd w:val="clear" w:color="auto" w:fill="FFFFFF"/>
        <w:spacing w:before="100" w:after="100"/>
        <w:rPr>
          <w:b/>
          <w:color w:val="0000FF"/>
          <w:sz w:val="22"/>
          <w:szCs w:val="22"/>
        </w:rPr>
      </w:pPr>
      <w:r>
        <w:rPr>
          <w:sz w:val="22"/>
          <w:szCs w:val="22"/>
        </w:rPr>
        <w:t>Аэропорт “Иссык-Куль”- г. Каракол</w:t>
      </w:r>
      <w:r>
        <w:rPr>
          <w:b/>
          <w:sz w:val="22"/>
          <w:szCs w:val="22"/>
        </w:rPr>
        <w:t xml:space="preserve"> - </w:t>
      </w:r>
      <w:r>
        <w:rPr>
          <w:b/>
          <w:color w:val="0000FF"/>
          <w:sz w:val="22"/>
          <w:szCs w:val="22"/>
        </w:rPr>
        <w:t xml:space="preserve">16500 руб/машина </w:t>
      </w:r>
    </w:p>
    <w:p w14:paraId="793A4D72" w14:textId="77777777" w:rsidR="00D91C3B" w:rsidRDefault="008A4D04">
      <w:pPr>
        <w:shd w:val="clear" w:color="auto" w:fill="FFFFFF"/>
        <w:spacing w:before="100" w:after="100"/>
        <w:rPr>
          <w:b/>
          <w:sz w:val="22"/>
          <w:szCs w:val="22"/>
        </w:rPr>
      </w:pPr>
      <w:r>
        <w:rPr>
          <w:sz w:val="22"/>
          <w:szCs w:val="22"/>
        </w:rPr>
        <w:t xml:space="preserve">Бишкек – ГБ «Каракол» </w:t>
      </w:r>
      <w:r>
        <w:rPr>
          <w:b/>
          <w:sz w:val="22"/>
          <w:szCs w:val="22"/>
        </w:rPr>
        <w:t xml:space="preserve"> -</w:t>
      </w:r>
      <w:r>
        <w:rPr>
          <w:b/>
          <w:color w:val="0000FF"/>
          <w:sz w:val="22"/>
          <w:szCs w:val="22"/>
        </w:rPr>
        <w:t xml:space="preserve"> 31000 руб/машина</w:t>
      </w:r>
      <w:r>
        <w:rPr>
          <w:b/>
          <w:sz w:val="22"/>
          <w:szCs w:val="22"/>
        </w:rPr>
        <w:t xml:space="preserve"> </w:t>
      </w:r>
    </w:p>
    <w:p w14:paraId="4CB9F4C4" w14:textId="77777777" w:rsidR="00D91C3B" w:rsidRDefault="00D91C3B">
      <w:pPr>
        <w:shd w:val="clear" w:color="auto" w:fill="FFFFFF"/>
        <w:spacing w:before="100" w:after="100"/>
        <w:rPr>
          <w:sz w:val="22"/>
          <w:szCs w:val="22"/>
        </w:rPr>
      </w:pPr>
    </w:p>
    <w:p w14:paraId="14EFE1D7" w14:textId="77777777" w:rsidR="00D91C3B" w:rsidRDefault="008A4D04">
      <w:pPr>
        <w:shd w:val="clear" w:color="auto" w:fill="FFFFFF"/>
        <w:spacing w:before="100" w:after="100"/>
        <w:rPr>
          <w:color w:val="FF0000"/>
          <w:sz w:val="22"/>
          <w:szCs w:val="22"/>
        </w:rPr>
      </w:pPr>
      <w:r>
        <w:rPr>
          <w:sz w:val="22"/>
          <w:szCs w:val="22"/>
        </w:rPr>
        <w:t>Подъем г. Каракол. - ГБ «Каракол»</w:t>
      </w:r>
      <w:r>
        <w:rPr>
          <w:b/>
          <w:sz w:val="22"/>
          <w:szCs w:val="22"/>
        </w:rPr>
        <w:t xml:space="preserve"> -</w:t>
      </w:r>
      <w:r>
        <w:rPr>
          <w:b/>
          <w:color w:val="0000FF"/>
          <w:sz w:val="22"/>
          <w:szCs w:val="22"/>
        </w:rPr>
        <w:t xml:space="preserve"> 8500 руб</w:t>
      </w:r>
      <w:r>
        <w:rPr>
          <w:b/>
          <w:sz w:val="22"/>
          <w:szCs w:val="22"/>
        </w:rPr>
        <w:t xml:space="preserve"> (Разрешен только для 4 VD) </w:t>
      </w:r>
      <w:r>
        <w:rPr>
          <w:color w:val="FF0000"/>
          <w:sz w:val="22"/>
          <w:szCs w:val="22"/>
        </w:rPr>
        <w:t>(комиссия 500 руб)</w:t>
      </w:r>
    </w:p>
    <w:p w14:paraId="51B7B864" w14:textId="77777777" w:rsidR="00D91C3B" w:rsidRDefault="00D91C3B">
      <w:pPr>
        <w:shd w:val="clear" w:color="auto" w:fill="FFFFFF"/>
        <w:spacing w:before="100" w:after="100"/>
        <w:rPr>
          <w:b/>
          <w:sz w:val="22"/>
          <w:szCs w:val="22"/>
        </w:rPr>
      </w:pPr>
    </w:p>
    <w:p w14:paraId="1029B284" w14:textId="77777777" w:rsidR="00D91C3B" w:rsidRDefault="00D91C3B">
      <w:pPr>
        <w:jc w:val="both"/>
        <w:rPr>
          <w:b/>
          <w:highlight w:val="white"/>
        </w:rPr>
      </w:pPr>
    </w:p>
    <w:p w14:paraId="2AB231CB" w14:textId="77777777" w:rsidR="00D91C3B" w:rsidRDefault="00D91C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00" w:after="100"/>
        <w:rPr>
          <w:color w:val="000000"/>
          <w:sz w:val="22"/>
          <w:szCs w:val="22"/>
        </w:rPr>
      </w:pPr>
    </w:p>
    <w:sectPr w:rsidR="00D91C3B">
      <w:footerReference w:type="default" r:id="rId6"/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BF405" w14:textId="77777777" w:rsidR="00B740D4" w:rsidRDefault="00B740D4">
      <w:r>
        <w:separator/>
      </w:r>
    </w:p>
  </w:endnote>
  <w:endnote w:type="continuationSeparator" w:id="0">
    <w:p w14:paraId="1A4AB39B" w14:textId="77777777" w:rsidR="00B740D4" w:rsidRDefault="00B7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8B5D5" w14:textId="77777777" w:rsidR="00D91C3B" w:rsidRDefault="00D91C3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18A46CF8" w14:textId="77777777" w:rsidR="00D91C3B" w:rsidRDefault="00D91C3B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DED84" w14:textId="77777777" w:rsidR="00B740D4" w:rsidRDefault="00B740D4">
      <w:r>
        <w:separator/>
      </w:r>
    </w:p>
  </w:footnote>
  <w:footnote w:type="continuationSeparator" w:id="0">
    <w:p w14:paraId="74D03D41" w14:textId="77777777" w:rsidR="00B740D4" w:rsidRDefault="00B7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3B"/>
    <w:rsid w:val="00094382"/>
    <w:rsid w:val="008A4D04"/>
    <w:rsid w:val="00915876"/>
    <w:rsid w:val="00B740D4"/>
    <w:rsid w:val="00D9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E710"/>
  <w15:docId w15:val="{BF02623C-9A73-4BAA-AF1A-83168591A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2204</Words>
  <Characters>12564</Characters>
  <Application>Microsoft Office Word</Application>
  <DocSecurity>0</DocSecurity>
  <Lines>104</Lines>
  <Paragraphs>29</Paragraphs>
  <ScaleCrop>false</ScaleCrop>
  <Company/>
  <LinksUpToDate>false</LinksUpToDate>
  <CharactersWithSpaces>14739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2024-11-01T06:59:00Z</dcterms:created>
  <dcterms:modified xsi:type="dcterms:W3CDTF">2024-11-01T07:04:00Z</dcterms:modified>
</cp:coreProperties>
</file>